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2" w:rsidRPr="00DA5C5A" w:rsidRDefault="00C84582" w:rsidP="00C84582">
      <w:pPr>
        <w:pStyle w:val="Heading1"/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ROMANIA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JUDETUL ILFOV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PRIMARIA COMUNEI TUNARI</w:t>
      </w: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jc w:val="center"/>
        <w:rPr>
          <w:b/>
          <w:bCs/>
          <w:color w:val="000000"/>
          <w:sz w:val="22"/>
          <w:szCs w:val="22"/>
          <w:lang w:val="fr-FR"/>
        </w:rPr>
      </w:pPr>
      <w:r w:rsidRPr="00DA5C5A">
        <w:rPr>
          <w:b/>
          <w:bCs/>
          <w:color w:val="000000"/>
          <w:sz w:val="22"/>
          <w:szCs w:val="22"/>
          <w:lang w:val="fr-FR"/>
        </w:rPr>
        <w:t xml:space="preserve">H O T A R A R E </w:t>
      </w:r>
    </w:p>
    <w:p w:rsidR="00C84582" w:rsidRPr="00DA5C5A" w:rsidRDefault="00C84582" w:rsidP="00C84582">
      <w:pPr>
        <w:jc w:val="center"/>
        <w:rPr>
          <w:b/>
          <w:bCs/>
          <w:color w:val="000000"/>
          <w:sz w:val="22"/>
          <w:szCs w:val="22"/>
          <w:lang w:val="fr-FR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  <w:lang w:val="fr-FR"/>
        </w:rPr>
        <w:t>privind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aprobarea</w:t>
      </w:r>
      <w:proofErr w:type="spellEnd"/>
      <w:r w:rsidR="0019425A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9425A">
        <w:rPr>
          <w:b/>
          <w:bCs/>
          <w:color w:val="000000"/>
          <w:sz w:val="22"/>
          <w:szCs w:val="22"/>
          <w:lang w:val="fr-FR"/>
        </w:rPr>
        <w:t>influentelor</w:t>
      </w:r>
      <w:proofErr w:type="spellEnd"/>
      <w:r w:rsidR="00B51E13">
        <w:rPr>
          <w:b/>
          <w:bCs/>
          <w:color w:val="000000"/>
          <w:sz w:val="22"/>
          <w:szCs w:val="22"/>
          <w:lang w:val="fr-FR"/>
        </w:rPr>
        <w:t xml:space="preserve">  </w:t>
      </w:r>
      <w:proofErr w:type="spellStart"/>
      <w:r w:rsidR="00B51E13">
        <w:rPr>
          <w:b/>
          <w:bCs/>
          <w:color w:val="000000"/>
          <w:sz w:val="22"/>
          <w:szCs w:val="22"/>
          <w:lang w:val="fr-FR"/>
        </w:rPr>
        <w:t>bugetului</w:t>
      </w:r>
      <w:proofErr w:type="spellEnd"/>
      <w:r w:rsidR="00B51E13">
        <w:rPr>
          <w:b/>
          <w:bCs/>
          <w:color w:val="000000"/>
          <w:sz w:val="22"/>
          <w:szCs w:val="22"/>
          <w:lang w:val="fr-FR"/>
        </w:rPr>
        <w:t xml:space="preserve"> local</w:t>
      </w:r>
      <w:r w:rsidR="0019425A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9425A"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 w:rsidR="0019425A">
        <w:rPr>
          <w:b/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 w:rsidR="0019425A">
        <w:rPr>
          <w:b/>
          <w:bCs/>
          <w:color w:val="000000"/>
          <w:sz w:val="22"/>
          <w:szCs w:val="22"/>
          <w:lang w:val="fr-FR"/>
        </w:rPr>
        <w:t>trim.II</w:t>
      </w:r>
      <w:proofErr w:type="spellEnd"/>
      <w:r w:rsidR="00B51E13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B51E13">
        <w:rPr>
          <w:b/>
          <w:bCs/>
          <w:color w:val="000000"/>
          <w:sz w:val="22"/>
          <w:szCs w:val="22"/>
          <w:lang w:val="fr-FR"/>
        </w:rPr>
        <w:t>pe</w:t>
      </w:r>
      <w:proofErr w:type="spellEnd"/>
      <w:r w:rsidR="00B51E13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B51E13">
        <w:rPr>
          <w:b/>
          <w:bCs/>
          <w:color w:val="000000"/>
          <w:sz w:val="22"/>
          <w:szCs w:val="22"/>
          <w:lang w:val="fr-FR"/>
        </w:rPr>
        <w:t>anul</w:t>
      </w:r>
      <w:proofErr w:type="spellEnd"/>
      <w:r w:rsidR="00B51E13">
        <w:rPr>
          <w:b/>
          <w:bCs/>
          <w:color w:val="000000"/>
          <w:sz w:val="22"/>
          <w:szCs w:val="22"/>
          <w:lang w:val="fr-FR"/>
        </w:rPr>
        <w:t xml:space="preserve"> 2013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</w:r>
      <w:proofErr w:type="spellStart"/>
      <w:proofErr w:type="gramStart"/>
      <w:r w:rsidRPr="00DA5C5A">
        <w:rPr>
          <w:color w:val="000000"/>
          <w:sz w:val="22"/>
          <w:szCs w:val="22"/>
          <w:lang w:val="en-US"/>
        </w:rPr>
        <w:t>Consiliul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Local al </w:t>
      </w:r>
      <w:proofErr w:type="spellStart"/>
      <w:r w:rsidRPr="00DA5C5A">
        <w:rPr>
          <w:color w:val="000000"/>
          <w:sz w:val="22"/>
          <w:szCs w:val="22"/>
          <w:lang w:val="en-US"/>
        </w:rPr>
        <w:t>comunei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Tunari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5C5A">
        <w:rPr>
          <w:color w:val="000000"/>
          <w:sz w:val="22"/>
          <w:szCs w:val="22"/>
          <w:lang w:val="en-US"/>
        </w:rPr>
        <w:t>judetul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Ilfov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5C5A">
        <w:rPr>
          <w:color w:val="000000"/>
          <w:sz w:val="22"/>
          <w:szCs w:val="22"/>
          <w:lang w:val="en-US"/>
        </w:rPr>
        <w:t>intrunit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DA5C5A">
        <w:rPr>
          <w:color w:val="000000"/>
          <w:sz w:val="22"/>
          <w:szCs w:val="22"/>
          <w:lang w:val="en-US"/>
        </w:rPr>
        <w:t>s</w:t>
      </w:r>
      <w:r w:rsidR="0019425A">
        <w:rPr>
          <w:color w:val="000000"/>
          <w:sz w:val="22"/>
          <w:szCs w:val="22"/>
          <w:lang w:val="en-US"/>
        </w:rPr>
        <w:t>edinta</w:t>
      </w:r>
      <w:proofErr w:type="spellEnd"/>
      <w:r w:rsidR="001942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9425A">
        <w:rPr>
          <w:color w:val="000000"/>
          <w:sz w:val="22"/>
          <w:szCs w:val="22"/>
          <w:lang w:val="en-US"/>
        </w:rPr>
        <w:t>ordinara</w:t>
      </w:r>
      <w:proofErr w:type="spellEnd"/>
      <w:r w:rsidR="0019425A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="0019425A">
        <w:rPr>
          <w:color w:val="000000"/>
          <w:sz w:val="22"/>
          <w:szCs w:val="22"/>
          <w:lang w:val="en-US"/>
        </w:rPr>
        <w:t>ziua</w:t>
      </w:r>
      <w:proofErr w:type="spellEnd"/>
      <w:r w:rsidR="0019425A">
        <w:rPr>
          <w:color w:val="000000"/>
          <w:sz w:val="22"/>
          <w:szCs w:val="22"/>
          <w:lang w:val="en-US"/>
        </w:rPr>
        <w:t xml:space="preserve"> de 26</w:t>
      </w:r>
      <w:r w:rsidR="00B51E13">
        <w:rPr>
          <w:color w:val="000000"/>
          <w:sz w:val="22"/>
          <w:szCs w:val="22"/>
          <w:lang w:val="en-US"/>
        </w:rPr>
        <w:t>.06.2013</w:t>
      </w:r>
      <w:r>
        <w:rPr>
          <w:color w:val="000000"/>
          <w:sz w:val="22"/>
          <w:szCs w:val="22"/>
          <w:lang w:val="en-US"/>
        </w:rPr>
        <w:t>.</w:t>
      </w:r>
      <w:proofErr w:type="gramEnd"/>
    </w:p>
    <w:p w:rsidR="00C84582" w:rsidRPr="00DA5C5A" w:rsidRDefault="00C84582" w:rsidP="00C84582">
      <w:pPr>
        <w:rPr>
          <w:color w:val="000000"/>
          <w:sz w:val="22"/>
          <w:szCs w:val="22"/>
          <w:lang w:val="en-US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en-US"/>
        </w:rPr>
        <w:tab/>
      </w:r>
      <w:r w:rsidRPr="00DA5C5A">
        <w:rPr>
          <w:color w:val="000000"/>
          <w:sz w:val="22"/>
          <w:szCs w:val="22"/>
          <w:lang w:val="en-US"/>
        </w:rPr>
        <w:tab/>
      </w:r>
      <w:proofErr w:type="spellStart"/>
      <w:r w:rsidRPr="00DA5C5A">
        <w:rPr>
          <w:color w:val="000000"/>
          <w:sz w:val="22"/>
          <w:szCs w:val="22"/>
          <w:lang w:val="fr-FR"/>
        </w:rPr>
        <w:t>Avand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in </w:t>
      </w:r>
      <w:proofErr w:type="spellStart"/>
      <w:r w:rsidRPr="00DA5C5A">
        <w:rPr>
          <w:color w:val="000000"/>
          <w:sz w:val="22"/>
          <w:szCs w:val="22"/>
          <w:lang w:val="fr-FR"/>
        </w:rPr>
        <w:t>vedere</w:t>
      </w:r>
      <w:proofErr w:type="spellEnd"/>
      <w:r w:rsidRPr="00DA5C5A">
        <w:rPr>
          <w:color w:val="000000"/>
          <w:sz w:val="22"/>
          <w:szCs w:val="22"/>
          <w:lang w:val="fr-FR"/>
        </w:rPr>
        <w:t>:</w:t>
      </w:r>
    </w:p>
    <w:p w:rsidR="00A8149B" w:rsidRDefault="00C84582" w:rsidP="00A8149B">
      <w:pPr>
        <w:ind w:firstLine="720"/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ab/>
      </w:r>
      <w:proofErr w:type="spellStart"/>
      <w:r w:rsidRPr="00DA5C5A">
        <w:rPr>
          <w:color w:val="000000"/>
          <w:sz w:val="22"/>
          <w:szCs w:val="22"/>
          <w:lang w:val="fr-FR"/>
        </w:rPr>
        <w:t>Raportul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organului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fr-FR"/>
        </w:rPr>
        <w:t>specialitate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al </w:t>
      </w:r>
      <w:proofErr w:type="spellStart"/>
      <w:r w:rsidRPr="00DA5C5A">
        <w:rPr>
          <w:color w:val="000000"/>
          <w:sz w:val="22"/>
          <w:szCs w:val="22"/>
          <w:lang w:val="fr-FR"/>
        </w:rPr>
        <w:t>Primariei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Tunari,</w:t>
      </w:r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A8149B">
        <w:rPr>
          <w:color w:val="000000"/>
          <w:sz w:val="22"/>
          <w:szCs w:val="22"/>
          <w:lang w:val="fr-FR"/>
        </w:rPr>
        <w:t>privind</w:t>
      </w:r>
      <w:proofErr w:type="spellEnd"/>
      <w:r w:rsidRPr="00A8149B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influentelor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bugetului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local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din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trim.II</w:t>
      </w:r>
      <w:proofErr w:type="spellEnd"/>
      <w:r w:rsidRPr="00DA5C5A">
        <w:rPr>
          <w:color w:val="000000"/>
          <w:sz w:val="22"/>
          <w:szCs w:val="22"/>
          <w:lang w:val="fr-FR"/>
        </w:rPr>
        <w:tab/>
      </w:r>
    </w:p>
    <w:p w:rsidR="00C84582" w:rsidRPr="00DA5C5A" w:rsidRDefault="00C84582" w:rsidP="00A8149B">
      <w:pPr>
        <w:ind w:firstLine="720"/>
        <w:rPr>
          <w:color w:val="000000"/>
          <w:sz w:val="22"/>
          <w:szCs w:val="22"/>
          <w:lang w:val="fr-FR"/>
        </w:rPr>
      </w:pPr>
      <w:proofErr w:type="spellStart"/>
      <w:r w:rsidRPr="00DA5C5A">
        <w:rPr>
          <w:color w:val="000000"/>
          <w:sz w:val="22"/>
          <w:szCs w:val="22"/>
          <w:lang w:val="fr-FR"/>
        </w:rPr>
        <w:t>Raportul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fr-FR"/>
        </w:rPr>
        <w:t>avizare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al </w:t>
      </w:r>
      <w:proofErr w:type="spellStart"/>
      <w:r w:rsidRPr="00DA5C5A">
        <w:rPr>
          <w:color w:val="000000"/>
          <w:sz w:val="22"/>
          <w:szCs w:val="22"/>
          <w:lang w:val="fr-FR"/>
        </w:rPr>
        <w:t>Comisiei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fr-FR"/>
        </w:rPr>
        <w:t>specialitate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a </w:t>
      </w:r>
      <w:proofErr w:type="spellStart"/>
      <w:r w:rsidRPr="00DA5C5A">
        <w:rPr>
          <w:color w:val="000000"/>
          <w:sz w:val="22"/>
          <w:szCs w:val="22"/>
          <w:lang w:val="fr-FR"/>
        </w:rPr>
        <w:t>Consiliului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Local Tunari al </w:t>
      </w:r>
      <w:proofErr w:type="spellStart"/>
      <w:r w:rsidRPr="00DA5C5A">
        <w:rPr>
          <w:color w:val="000000"/>
          <w:sz w:val="22"/>
          <w:szCs w:val="22"/>
          <w:lang w:val="fr-FR"/>
        </w:rPr>
        <w:t>proiectului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fr-FR"/>
        </w:rPr>
        <w:t>hotarare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privind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influentelor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bugetului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local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din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trim.II</w:t>
      </w:r>
      <w:proofErr w:type="spellEnd"/>
      <w:r w:rsidR="00A8149B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Consiliului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Local al </w:t>
      </w:r>
      <w:proofErr w:type="spellStart"/>
      <w:r w:rsidRPr="00DA5C5A">
        <w:rPr>
          <w:color w:val="000000"/>
          <w:sz w:val="22"/>
          <w:szCs w:val="22"/>
          <w:lang w:val="fr-FR"/>
        </w:rPr>
        <w:t>comunei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Tunari </w:t>
      </w:r>
      <w:proofErr w:type="spellStart"/>
      <w:r w:rsidRPr="00DA5C5A">
        <w:rPr>
          <w:color w:val="000000"/>
          <w:sz w:val="22"/>
          <w:szCs w:val="22"/>
          <w:lang w:val="fr-FR"/>
        </w:rPr>
        <w:t>pe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B51E13">
        <w:rPr>
          <w:color w:val="000000"/>
          <w:sz w:val="22"/>
          <w:szCs w:val="22"/>
          <w:lang w:val="fr-FR"/>
        </w:rPr>
        <w:t>anul</w:t>
      </w:r>
      <w:proofErr w:type="spellEnd"/>
      <w:r w:rsidR="00B51E13">
        <w:rPr>
          <w:color w:val="000000"/>
          <w:sz w:val="22"/>
          <w:szCs w:val="22"/>
          <w:lang w:val="fr-FR"/>
        </w:rPr>
        <w:t xml:space="preserve"> 2013</w:t>
      </w:r>
      <w:r>
        <w:rPr>
          <w:color w:val="000000"/>
          <w:sz w:val="22"/>
          <w:szCs w:val="22"/>
          <w:lang w:val="fr-FR"/>
        </w:rPr>
        <w:t> ;</w:t>
      </w:r>
    </w:p>
    <w:p w:rsidR="00A8149B" w:rsidRDefault="00C84582" w:rsidP="00A8149B">
      <w:pPr>
        <w:ind w:firstLine="720"/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 xml:space="preserve">            </w:t>
      </w:r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Expune</w:t>
      </w:r>
      <w:r>
        <w:rPr>
          <w:color w:val="000000"/>
          <w:sz w:val="22"/>
          <w:szCs w:val="22"/>
          <w:lang w:val="fr-FR"/>
        </w:rPr>
        <w:t>re</w:t>
      </w:r>
      <w:proofErr w:type="spellEnd"/>
      <w:r>
        <w:rPr>
          <w:color w:val="000000"/>
          <w:sz w:val="22"/>
          <w:szCs w:val="22"/>
          <w:lang w:val="fr-FR"/>
        </w:rPr>
        <w:t xml:space="preserve"> de motive </w:t>
      </w:r>
      <w:proofErr w:type="spellStart"/>
      <w:r>
        <w:rPr>
          <w:color w:val="000000"/>
          <w:sz w:val="22"/>
          <w:szCs w:val="22"/>
          <w:lang w:val="fr-FR"/>
        </w:rPr>
        <w:t>privind</w:t>
      </w:r>
      <w:proofErr w:type="spellEnd"/>
      <w:r w:rsidR="00A8149B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8149B">
        <w:rPr>
          <w:color w:val="000000"/>
          <w:sz w:val="22"/>
          <w:szCs w:val="22"/>
          <w:lang w:val="fr-FR"/>
        </w:rPr>
        <w:t>aprobarea</w:t>
      </w:r>
      <w:proofErr w:type="spellEnd"/>
      <w:r w:rsidR="00A8149B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influentelor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bugetului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local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din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trim.II</w:t>
      </w:r>
      <w:proofErr w:type="spellEnd"/>
      <w:r w:rsidR="00A8149B" w:rsidRPr="00DA5C5A">
        <w:rPr>
          <w:color w:val="000000"/>
          <w:sz w:val="22"/>
          <w:szCs w:val="22"/>
          <w:lang w:val="fr-FR"/>
        </w:rPr>
        <w:tab/>
      </w:r>
    </w:p>
    <w:p w:rsidR="00C84582" w:rsidRDefault="00B51E13" w:rsidP="00C84582">
      <w:pPr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  <w:lang w:val="fr-FR"/>
        </w:rPr>
        <w:t>pe</w:t>
      </w:r>
      <w:proofErr w:type="spellEnd"/>
      <w:proofErr w:type="gram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anul</w:t>
      </w:r>
      <w:proofErr w:type="spellEnd"/>
      <w:r>
        <w:rPr>
          <w:color w:val="000000"/>
          <w:sz w:val="22"/>
          <w:szCs w:val="22"/>
          <w:lang w:val="fr-FR"/>
        </w:rPr>
        <w:t xml:space="preserve"> 2013</w:t>
      </w:r>
      <w:r w:rsidR="00C84582">
        <w:rPr>
          <w:color w:val="000000"/>
          <w:sz w:val="22"/>
          <w:szCs w:val="22"/>
          <w:lang w:val="fr-FR"/>
        </w:rPr>
        <w:t> ;</w:t>
      </w:r>
    </w:p>
    <w:p w:rsidR="00C84582" w:rsidRDefault="00C84582" w:rsidP="00C84582">
      <w:pPr>
        <w:ind w:firstLine="720"/>
        <w:rPr>
          <w:color w:val="000000"/>
          <w:sz w:val="22"/>
          <w:szCs w:val="22"/>
          <w:lang w:val="en-US"/>
        </w:rPr>
      </w:pPr>
      <w:proofErr w:type="spellStart"/>
      <w:r w:rsidRPr="00DA5C5A">
        <w:rPr>
          <w:color w:val="000000"/>
          <w:sz w:val="22"/>
          <w:szCs w:val="22"/>
          <w:lang w:val="en-US"/>
        </w:rPr>
        <w:t>Prevederil</w:t>
      </w:r>
      <w:r w:rsidR="00B51E13">
        <w:rPr>
          <w:color w:val="000000"/>
          <w:sz w:val="22"/>
          <w:szCs w:val="22"/>
          <w:lang w:val="en-US"/>
        </w:rPr>
        <w:t>e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B51E13">
        <w:rPr>
          <w:color w:val="000000"/>
          <w:sz w:val="22"/>
          <w:szCs w:val="22"/>
          <w:lang w:val="en-US"/>
        </w:rPr>
        <w:t>Legii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nr.5/2013</w:t>
      </w:r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priv</w:t>
      </w:r>
      <w:r w:rsidR="00B51E13">
        <w:rPr>
          <w:color w:val="000000"/>
          <w:sz w:val="22"/>
          <w:szCs w:val="22"/>
          <w:lang w:val="en-US"/>
        </w:rPr>
        <w:t>ind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B51E13">
        <w:rPr>
          <w:color w:val="000000"/>
          <w:sz w:val="22"/>
          <w:szCs w:val="22"/>
          <w:lang w:val="en-US"/>
        </w:rPr>
        <w:t>bugetul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de stat </w:t>
      </w:r>
      <w:proofErr w:type="spellStart"/>
      <w:r w:rsidR="00B51E13">
        <w:rPr>
          <w:color w:val="000000"/>
          <w:sz w:val="22"/>
          <w:szCs w:val="22"/>
          <w:lang w:val="en-US"/>
        </w:rPr>
        <w:t>pe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B51E13">
        <w:rPr>
          <w:color w:val="000000"/>
          <w:sz w:val="22"/>
          <w:szCs w:val="22"/>
          <w:lang w:val="en-US"/>
        </w:rPr>
        <w:t>anul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2013</w:t>
      </w:r>
      <w:r>
        <w:rPr>
          <w:color w:val="000000"/>
          <w:sz w:val="22"/>
          <w:szCs w:val="22"/>
          <w:lang w:val="en-US"/>
        </w:rPr>
        <w:t>;</w:t>
      </w:r>
    </w:p>
    <w:p w:rsidR="00AE0737" w:rsidRPr="00DA5C5A" w:rsidRDefault="00AE0737" w:rsidP="00C84582">
      <w:pPr>
        <w:ind w:firstLine="720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  <w:lang w:val="en-US"/>
        </w:rPr>
        <w:t>Adresele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DGFP </w:t>
      </w:r>
      <w:proofErr w:type="spellStart"/>
      <w:r w:rsidR="00B51E13">
        <w:rPr>
          <w:color w:val="000000"/>
          <w:sz w:val="22"/>
          <w:szCs w:val="22"/>
          <w:lang w:val="en-US"/>
        </w:rPr>
        <w:t>Ilfov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nr.708635/06.06.2013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privind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sumele</w:t>
      </w:r>
      <w:proofErr w:type="spellEnd"/>
      <w:r>
        <w:rPr>
          <w:color w:val="000000"/>
          <w:sz w:val="22"/>
          <w:szCs w:val="22"/>
          <w:lang w:val="en-US"/>
        </w:rPr>
        <w:t xml:space="preserve"> defalcate </w:t>
      </w:r>
      <w:r w:rsidR="00B51E13">
        <w:rPr>
          <w:color w:val="000000"/>
          <w:sz w:val="22"/>
          <w:szCs w:val="22"/>
          <w:lang w:val="en-US"/>
        </w:rPr>
        <w:t xml:space="preserve">din TVA, cu </w:t>
      </w:r>
      <w:proofErr w:type="spellStart"/>
      <w:r w:rsidR="00B51E13">
        <w:rPr>
          <w:color w:val="000000"/>
          <w:sz w:val="22"/>
          <w:szCs w:val="22"/>
          <w:lang w:val="en-US"/>
        </w:rPr>
        <w:t>influente</w:t>
      </w:r>
      <w:proofErr w:type="spellEnd"/>
      <w:r w:rsidR="00B51E13">
        <w:rPr>
          <w:color w:val="000000"/>
          <w:sz w:val="22"/>
          <w:szCs w:val="22"/>
          <w:lang w:val="en-US"/>
        </w:rPr>
        <w:t xml:space="preserve"> din trim.III in </w:t>
      </w:r>
      <w:proofErr w:type="spellStart"/>
      <w:r w:rsidR="00B51E13">
        <w:rPr>
          <w:color w:val="000000"/>
          <w:sz w:val="22"/>
          <w:szCs w:val="22"/>
          <w:lang w:val="en-US"/>
        </w:rPr>
        <w:t>trim.II</w:t>
      </w:r>
      <w:proofErr w:type="spellEnd"/>
      <w:r>
        <w:rPr>
          <w:color w:val="000000"/>
          <w:sz w:val="22"/>
          <w:szCs w:val="22"/>
          <w:lang w:val="en-US"/>
        </w:rPr>
        <w:t>;</w:t>
      </w:r>
    </w:p>
    <w:p w:rsidR="00C84582" w:rsidRPr="00DA5C5A" w:rsidRDefault="00C84582" w:rsidP="00C84582">
      <w:pPr>
        <w:rPr>
          <w:color w:val="000000"/>
          <w:sz w:val="22"/>
          <w:szCs w:val="22"/>
          <w:lang w:val="en-US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ab/>
      </w:r>
      <w:r w:rsidR="0050414A">
        <w:rPr>
          <w:color w:val="000000"/>
          <w:sz w:val="22"/>
          <w:szCs w:val="22"/>
          <w:lang w:val="en-US"/>
        </w:rPr>
        <w:tab/>
        <w:t xml:space="preserve">In </w:t>
      </w:r>
      <w:proofErr w:type="spellStart"/>
      <w:r w:rsidR="0050414A">
        <w:rPr>
          <w:color w:val="000000"/>
          <w:sz w:val="22"/>
          <w:szCs w:val="22"/>
          <w:lang w:val="en-US"/>
        </w:rPr>
        <w:t>temeiul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 art.45 alin.2, </w:t>
      </w:r>
      <w:proofErr w:type="spellStart"/>
      <w:r w:rsidR="0050414A">
        <w:rPr>
          <w:color w:val="000000"/>
          <w:sz w:val="22"/>
          <w:szCs w:val="22"/>
          <w:lang w:val="en-US"/>
        </w:rPr>
        <w:t>lit.a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, din </w:t>
      </w:r>
      <w:proofErr w:type="spellStart"/>
      <w:r w:rsidRPr="00DA5C5A">
        <w:rPr>
          <w:color w:val="000000"/>
          <w:sz w:val="22"/>
          <w:szCs w:val="22"/>
          <w:lang w:val="en-US"/>
        </w:rPr>
        <w:t>Legea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215/2001, </w:t>
      </w:r>
      <w:proofErr w:type="spellStart"/>
      <w:r w:rsidRPr="00DA5C5A">
        <w:rPr>
          <w:color w:val="000000"/>
          <w:sz w:val="22"/>
          <w:szCs w:val="22"/>
          <w:lang w:val="en-US"/>
        </w:rPr>
        <w:t>privi</w:t>
      </w:r>
      <w:r w:rsidR="0050414A">
        <w:rPr>
          <w:color w:val="000000"/>
          <w:sz w:val="22"/>
          <w:szCs w:val="22"/>
          <w:lang w:val="en-US"/>
        </w:rPr>
        <w:t>nd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0414A">
        <w:rPr>
          <w:color w:val="000000"/>
          <w:sz w:val="22"/>
          <w:szCs w:val="22"/>
          <w:lang w:val="en-US"/>
        </w:rPr>
        <w:t>administratia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0414A">
        <w:rPr>
          <w:color w:val="000000"/>
          <w:sz w:val="22"/>
          <w:szCs w:val="22"/>
          <w:lang w:val="en-US"/>
        </w:rPr>
        <w:t>publica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0414A">
        <w:rPr>
          <w:color w:val="000000"/>
          <w:sz w:val="22"/>
          <w:szCs w:val="22"/>
          <w:lang w:val="en-US"/>
        </w:rPr>
        <w:t>locala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50414A">
        <w:rPr>
          <w:color w:val="000000"/>
          <w:sz w:val="22"/>
          <w:szCs w:val="22"/>
          <w:lang w:val="en-US"/>
        </w:rPr>
        <w:t>republicata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="0050414A">
        <w:rPr>
          <w:color w:val="000000"/>
          <w:sz w:val="22"/>
          <w:szCs w:val="22"/>
          <w:lang w:val="en-US"/>
        </w:rPr>
        <w:t>modificarile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0414A">
        <w:rPr>
          <w:color w:val="000000"/>
          <w:sz w:val="22"/>
          <w:szCs w:val="22"/>
          <w:lang w:val="en-US"/>
        </w:rPr>
        <w:t>si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0414A">
        <w:rPr>
          <w:color w:val="000000"/>
          <w:sz w:val="22"/>
          <w:szCs w:val="22"/>
          <w:lang w:val="en-US"/>
        </w:rPr>
        <w:t>completarile</w:t>
      </w:r>
      <w:proofErr w:type="spellEnd"/>
      <w:r w:rsidR="0050414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0414A">
        <w:rPr>
          <w:color w:val="000000"/>
          <w:sz w:val="22"/>
          <w:szCs w:val="22"/>
          <w:lang w:val="en-US"/>
        </w:rPr>
        <w:t>ulterioare</w:t>
      </w:r>
      <w:proofErr w:type="spellEnd"/>
      <w:r w:rsidR="0050414A">
        <w:rPr>
          <w:color w:val="000000"/>
          <w:sz w:val="22"/>
          <w:szCs w:val="22"/>
          <w:lang w:val="en-US"/>
        </w:rPr>
        <w:t>;</w:t>
      </w:r>
    </w:p>
    <w:p w:rsidR="00C84582" w:rsidRPr="00DA5C5A" w:rsidRDefault="00C84582" w:rsidP="00C84582">
      <w:pPr>
        <w:rPr>
          <w:color w:val="000000"/>
          <w:sz w:val="22"/>
          <w:szCs w:val="22"/>
          <w:lang w:val="en-US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en-US"/>
        </w:rPr>
      </w:pPr>
    </w:p>
    <w:p w:rsidR="00C84582" w:rsidRDefault="00C84582" w:rsidP="00C84582">
      <w:pPr>
        <w:jc w:val="center"/>
        <w:rPr>
          <w:b/>
          <w:bCs/>
          <w:color w:val="000000"/>
          <w:sz w:val="22"/>
          <w:szCs w:val="22"/>
          <w:lang w:val="fr-FR"/>
        </w:rPr>
      </w:pPr>
      <w:r w:rsidRPr="00DA5C5A">
        <w:rPr>
          <w:b/>
          <w:bCs/>
          <w:color w:val="000000"/>
          <w:sz w:val="22"/>
          <w:szCs w:val="22"/>
          <w:lang w:val="fr-FR"/>
        </w:rPr>
        <w:t>H O T A R A S T E:</w:t>
      </w:r>
    </w:p>
    <w:p w:rsidR="00C84582" w:rsidRPr="00DA5C5A" w:rsidRDefault="00C84582" w:rsidP="00C84582">
      <w:pPr>
        <w:jc w:val="center"/>
        <w:rPr>
          <w:b/>
          <w:bCs/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A8149B">
      <w:pPr>
        <w:ind w:firstLine="720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ab/>
        <w:t xml:space="preserve">Art. 1- Se </w:t>
      </w:r>
      <w:proofErr w:type="spellStart"/>
      <w:r>
        <w:rPr>
          <w:color w:val="000000"/>
          <w:sz w:val="22"/>
          <w:szCs w:val="22"/>
          <w:lang w:val="fr-FR"/>
        </w:rPr>
        <w:t>aproba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8149B">
        <w:rPr>
          <w:bCs/>
          <w:color w:val="000000"/>
          <w:sz w:val="22"/>
          <w:szCs w:val="22"/>
          <w:lang w:val="fr-FR"/>
        </w:rPr>
        <w:t>influentele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bugetului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local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din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trim.II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r w:rsidR="00B51E1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B51E13">
        <w:rPr>
          <w:color w:val="000000"/>
          <w:sz w:val="22"/>
          <w:szCs w:val="22"/>
          <w:lang w:val="fr-FR"/>
        </w:rPr>
        <w:t>pe</w:t>
      </w:r>
      <w:proofErr w:type="spellEnd"/>
      <w:r w:rsidR="00B51E1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B51E13">
        <w:rPr>
          <w:color w:val="000000"/>
          <w:sz w:val="22"/>
          <w:szCs w:val="22"/>
          <w:lang w:val="fr-FR"/>
        </w:rPr>
        <w:t>anul</w:t>
      </w:r>
      <w:proofErr w:type="spellEnd"/>
      <w:r w:rsidR="00B51E13">
        <w:rPr>
          <w:color w:val="000000"/>
          <w:sz w:val="22"/>
          <w:szCs w:val="22"/>
          <w:lang w:val="fr-FR"/>
        </w:rPr>
        <w:t xml:space="preserve"> 2013 in </w:t>
      </w:r>
      <w:proofErr w:type="spellStart"/>
      <w:r w:rsidR="00B51E13">
        <w:rPr>
          <w:color w:val="000000"/>
          <w:sz w:val="22"/>
          <w:szCs w:val="22"/>
          <w:lang w:val="fr-FR"/>
        </w:rPr>
        <w:t>suma</w:t>
      </w:r>
      <w:proofErr w:type="spellEnd"/>
      <w:r w:rsidR="00B51E13">
        <w:rPr>
          <w:color w:val="000000"/>
          <w:sz w:val="22"/>
          <w:szCs w:val="22"/>
          <w:lang w:val="fr-FR"/>
        </w:rPr>
        <w:t xml:space="preserve"> de 29.260.751 lei </w:t>
      </w:r>
      <w:r w:rsidR="0050414A">
        <w:rPr>
          <w:color w:val="000000"/>
          <w:sz w:val="22"/>
          <w:szCs w:val="22"/>
          <w:lang w:val="fr-FR"/>
        </w:rPr>
        <w:t xml:space="preserve"> la </w:t>
      </w:r>
      <w:proofErr w:type="spellStart"/>
      <w:r w:rsidR="0050414A">
        <w:rPr>
          <w:color w:val="000000"/>
          <w:sz w:val="22"/>
          <w:szCs w:val="22"/>
          <w:lang w:val="fr-FR"/>
        </w:rPr>
        <w:t>partea</w:t>
      </w:r>
      <w:proofErr w:type="spellEnd"/>
      <w:r w:rsidR="0050414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="0050414A">
        <w:rPr>
          <w:color w:val="000000"/>
          <w:sz w:val="22"/>
          <w:szCs w:val="22"/>
          <w:lang w:val="fr-FR"/>
        </w:rPr>
        <w:t>venituri</w:t>
      </w:r>
      <w:proofErr w:type="spellEnd"/>
      <w:r w:rsidR="000E372A">
        <w:rPr>
          <w:color w:val="000000"/>
          <w:sz w:val="22"/>
          <w:szCs w:val="22"/>
          <w:lang w:val="fr-FR"/>
        </w:rPr>
        <w:t xml:space="preserve"> si</w:t>
      </w:r>
      <w:r w:rsidR="00AE0737">
        <w:rPr>
          <w:color w:val="000000"/>
          <w:sz w:val="22"/>
          <w:szCs w:val="22"/>
          <w:lang w:val="fr-FR"/>
        </w:rPr>
        <w:t xml:space="preserve"> </w:t>
      </w:r>
      <w:r w:rsidR="000E372A">
        <w:rPr>
          <w:color w:val="000000"/>
          <w:sz w:val="22"/>
          <w:szCs w:val="22"/>
          <w:lang w:val="fr-FR"/>
        </w:rPr>
        <w:t xml:space="preserve">de 29.260.751 </w:t>
      </w:r>
      <w:r w:rsidRPr="00DA5C5A">
        <w:rPr>
          <w:color w:val="000000"/>
          <w:sz w:val="22"/>
          <w:szCs w:val="22"/>
          <w:lang w:val="fr-FR"/>
        </w:rPr>
        <w:t xml:space="preserve">lei la </w:t>
      </w:r>
      <w:proofErr w:type="spellStart"/>
      <w:r w:rsidRPr="00DA5C5A">
        <w:rPr>
          <w:color w:val="000000"/>
          <w:sz w:val="22"/>
          <w:szCs w:val="22"/>
          <w:lang w:val="fr-FR"/>
        </w:rPr>
        <w:t>partea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proofErr w:type="gramStart"/>
      <w:r w:rsidRPr="00DA5C5A">
        <w:rPr>
          <w:color w:val="000000"/>
          <w:sz w:val="22"/>
          <w:szCs w:val="22"/>
          <w:lang w:val="fr-FR"/>
        </w:rPr>
        <w:t>cheltuieli</w:t>
      </w:r>
      <w:proofErr w:type="spellEnd"/>
      <w:r w:rsidR="00A146E6">
        <w:rPr>
          <w:color w:val="000000"/>
          <w:sz w:val="22"/>
          <w:szCs w:val="22"/>
          <w:lang w:val="fr-FR"/>
        </w:rPr>
        <w:t xml:space="preserve"> .</w:t>
      </w:r>
      <w:proofErr w:type="gramEnd"/>
      <w:r w:rsidR="00A146E6">
        <w:rPr>
          <w:color w:val="000000"/>
          <w:sz w:val="22"/>
          <w:szCs w:val="22"/>
          <w:lang w:val="fr-FR"/>
        </w:rPr>
        <w:t xml:space="preserve"> Se </w:t>
      </w:r>
      <w:proofErr w:type="spellStart"/>
      <w:r w:rsidR="00A146E6">
        <w:rPr>
          <w:color w:val="000000"/>
          <w:sz w:val="22"/>
          <w:szCs w:val="22"/>
          <w:lang w:val="fr-FR"/>
        </w:rPr>
        <w:t>recti</w:t>
      </w:r>
      <w:r w:rsidR="00C26075">
        <w:rPr>
          <w:color w:val="000000"/>
          <w:sz w:val="22"/>
          <w:szCs w:val="22"/>
          <w:lang w:val="fr-FR"/>
        </w:rPr>
        <w:t>f</w:t>
      </w:r>
      <w:r w:rsidR="00AE0737">
        <w:rPr>
          <w:color w:val="000000"/>
          <w:sz w:val="22"/>
          <w:szCs w:val="22"/>
          <w:lang w:val="fr-FR"/>
        </w:rPr>
        <w:t>ica</w:t>
      </w:r>
      <w:proofErr w:type="spellEnd"/>
      <w:r w:rsidR="00AE0737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E0737">
        <w:rPr>
          <w:color w:val="000000"/>
          <w:sz w:val="22"/>
          <w:szCs w:val="22"/>
          <w:lang w:val="fr-FR"/>
        </w:rPr>
        <w:t>bugetul</w:t>
      </w:r>
      <w:proofErr w:type="spellEnd"/>
      <w:r w:rsidR="00AE0737">
        <w:rPr>
          <w:color w:val="000000"/>
          <w:sz w:val="22"/>
          <w:szCs w:val="22"/>
          <w:lang w:val="fr-FR"/>
        </w:rPr>
        <w:t xml:space="preserve"> local </w:t>
      </w:r>
      <w:proofErr w:type="spellStart"/>
      <w:r w:rsidR="00AE0737">
        <w:rPr>
          <w:color w:val="000000"/>
          <w:sz w:val="22"/>
          <w:szCs w:val="22"/>
          <w:lang w:val="fr-FR"/>
        </w:rPr>
        <w:t>cu</w:t>
      </w:r>
      <w:proofErr w:type="spellEnd"/>
      <w:r w:rsidR="00AE0737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E0737">
        <w:rPr>
          <w:color w:val="000000"/>
          <w:sz w:val="22"/>
          <w:szCs w:val="22"/>
          <w:lang w:val="fr-FR"/>
        </w:rPr>
        <w:t>suma</w:t>
      </w:r>
      <w:proofErr w:type="spellEnd"/>
      <w:r w:rsidR="00AE0737">
        <w:rPr>
          <w:color w:val="000000"/>
          <w:sz w:val="22"/>
          <w:szCs w:val="22"/>
          <w:lang w:val="fr-FR"/>
        </w:rPr>
        <w:t xml:space="preserve"> de </w:t>
      </w:r>
      <w:r w:rsidR="000E372A">
        <w:rPr>
          <w:color w:val="000000"/>
          <w:sz w:val="22"/>
          <w:szCs w:val="22"/>
          <w:lang w:val="fr-FR"/>
        </w:rPr>
        <w:t xml:space="preserve">40.500 </w:t>
      </w:r>
      <w:r w:rsidR="00A146E6">
        <w:rPr>
          <w:color w:val="000000"/>
          <w:sz w:val="22"/>
          <w:szCs w:val="22"/>
          <w:lang w:val="fr-FR"/>
        </w:rPr>
        <w:t xml:space="preserve"> lei</w:t>
      </w:r>
      <w:r w:rsidR="000E372A">
        <w:rPr>
          <w:color w:val="000000"/>
          <w:sz w:val="22"/>
          <w:szCs w:val="22"/>
          <w:lang w:val="fr-FR"/>
        </w:rPr>
        <w:t xml:space="preserve">, influente </w:t>
      </w:r>
      <w:proofErr w:type="spellStart"/>
      <w:r w:rsidR="000E372A">
        <w:rPr>
          <w:color w:val="000000"/>
          <w:sz w:val="22"/>
          <w:szCs w:val="22"/>
          <w:lang w:val="fr-FR"/>
        </w:rPr>
        <w:t>din</w:t>
      </w:r>
      <w:proofErr w:type="spellEnd"/>
      <w:r w:rsidR="000E372A">
        <w:rPr>
          <w:color w:val="000000"/>
          <w:sz w:val="22"/>
          <w:szCs w:val="22"/>
          <w:lang w:val="fr-FR"/>
        </w:rPr>
        <w:t xml:space="preserve"> trim.III in </w:t>
      </w:r>
      <w:proofErr w:type="spellStart"/>
      <w:r w:rsidR="000E372A">
        <w:rPr>
          <w:color w:val="000000"/>
          <w:sz w:val="22"/>
          <w:szCs w:val="22"/>
          <w:lang w:val="fr-FR"/>
        </w:rPr>
        <w:t>Trim.II</w:t>
      </w:r>
      <w:proofErr w:type="spellEnd"/>
      <w:r w:rsidR="00A146E6">
        <w:rPr>
          <w:color w:val="000000"/>
          <w:sz w:val="22"/>
          <w:szCs w:val="22"/>
          <w:lang w:val="fr-FR"/>
        </w:rPr>
        <w:t>.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ind w:firstLine="720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Art. </w:t>
      </w:r>
      <w:r w:rsidRPr="00DA5C5A">
        <w:rPr>
          <w:color w:val="000000"/>
          <w:sz w:val="22"/>
          <w:szCs w:val="22"/>
          <w:lang w:val="fr-FR"/>
        </w:rPr>
        <w:t xml:space="preserve">2- Se </w:t>
      </w:r>
      <w:proofErr w:type="spellStart"/>
      <w:r w:rsidRPr="00DA5C5A">
        <w:rPr>
          <w:color w:val="000000"/>
          <w:sz w:val="22"/>
          <w:szCs w:val="22"/>
          <w:lang w:val="fr-FR"/>
        </w:rPr>
        <w:t>aproba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repartizarea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veniturilor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totale ale </w:t>
      </w:r>
      <w:proofErr w:type="spellStart"/>
      <w:r w:rsidRPr="00DA5C5A">
        <w:rPr>
          <w:color w:val="000000"/>
          <w:sz w:val="22"/>
          <w:szCs w:val="22"/>
          <w:lang w:val="fr-FR"/>
        </w:rPr>
        <w:t>bugetului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Consiliului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Local </w:t>
      </w:r>
      <w:r>
        <w:rPr>
          <w:color w:val="000000"/>
          <w:sz w:val="22"/>
          <w:szCs w:val="22"/>
          <w:lang w:val="fr-FR"/>
        </w:rPr>
        <w:t xml:space="preserve"> al </w:t>
      </w:r>
      <w:proofErr w:type="spellStart"/>
      <w:r w:rsidR="00AE0737">
        <w:rPr>
          <w:color w:val="000000"/>
          <w:sz w:val="22"/>
          <w:szCs w:val="22"/>
          <w:lang w:val="fr-FR"/>
        </w:rPr>
        <w:t>Comunei</w:t>
      </w:r>
      <w:proofErr w:type="spellEnd"/>
      <w:r w:rsidR="00AE0737">
        <w:rPr>
          <w:color w:val="000000"/>
          <w:sz w:val="22"/>
          <w:szCs w:val="22"/>
          <w:lang w:val="fr-FR"/>
        </w:rPr>
        <w:t xml:space="preserve"> Tunari in </w:t>
      </w:r>
      <w:proofErr w:type="spellStart"/>
      <w:r w:rsidR="00AE0737">
        <w:rPr>
          <w:color w:val="000000"/>
          <w:sz w:val="22"/>
          <w:szCs w:val="22"/>
          <w:lang w:val="fr-FR"/>
        </w:rPr>
        <w:t>suma</w:t>
      </w:r>
      <w:proofErr w:type="spellEnd"/>
      <w:r w:rsidR="00AE0737">
        <w:rPr>
          <w:color w:val="000000"/>
          <w:sz w:val="22"/>
          <w:szCs w:val="22"/>
          <w:lang w:val="fr-FR"/>
        </w:rPr>
        <w:t xml:space="preserve"> de </w:t>
      </w:r>
      <w:r w:rsidR="001A4FBE">
        <w:rPr>
          <w:color w:val="000000"/>
          <w:sz w:val="22"/>
          <w:szCs w:val="22"/>
          <w:lang w:val="fr-FR"/>
        </w:rPr>
        <w:t>29.260.751</w:t>
      </w:r>
      <w:r w:rsidRPr="00DA5C5A">
        <w:rPr>
          <w:color w:val="000000"/>
          <w:sz w:val="22"/>
          <w:szCs w:val="22"/>
          <w:lang w:val="fr-FR"/>
        </w:rPr>
        <w:t xml:space="preserve"> lei </w:t>
      </w:r>
      <w:r>
        <w:rPr>
          <w:color w:val="000000"/>
          <w:sz w:val="22"/>
          <w:szCs w:val="22"/>
          <w:lang w:val="fr-FR"/>
        </w:rPr>
        <w:t xml:space="preserve">la </w:t>
      </w:r>
      <w:proofErr w:type="spellStart"/>
      <w:r>
        <w:rPr>
          <w:color w:val="000000"/>
          <w:sz w:val="22"/>
          <w:szCs w:val="22"/>
          <w:lang w:val="fr-FR"/>
        </w:rPr>
        <w:t>partea</w:t>
      </w:r>
      <w:proofErr w:type="spellEnd"/>
      <w:r>
        <w:rPr>
          <w:color w:val="000000"/>
          <w:sz w:val="22"/>
          <w:szCs w:val="22"/>
          <w:lang w:val="fr-FR"/>
        </w:rPr>
        <w:t xml:space="preserve"> de </w:t>
      </w:r>
      <w:proofErr w:type="spellStart"/>
      <w:r>
        <w:rPr>
          <w:color w:val="000000"/>
          <w:sz w:val="22"/>
          <w:szCs w:val="22"/>
          <w:lang w:val="fr-FR"/>
        </w:rPr>
        <w:t>venituri</w:t>
      </w:r>
      <w:proofErr w:type="spellEnd"/>
      <w:r w:rsidR="001A4FBE">
        <w:rPr>
          <w:color w:val="000000"/>
          <w:sz w:val="22"/>
          <w:szCs w:val="22"/>
          <w:lang w:val="fr-FR"/>
        </w:rPr>
        <w:t xml:space="preserve"> si 29.260.751 lei la </w:t>
      </w:r>
      <w:proofErr w:type="spellStart"/>
      <w:r w:rsidR="001A4FBE">
        <w:rPr>
          <w:color w:val="000000"/>
          <w:sz w:val="22"/>
          <w:szCs w:val="22"/>
          <w:lang w:val="fr-FR"/>
        </w:rPr>
        <w:t>partea</w:t>
      </w:r>
      <w:proofErr w:type="spellEnd"/>
      <w:r w:rsidR="001A4FBE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="001A4FBE">
        <w:rPr>
          <w:color w:val="000000"/>
          <w:sz w:val="22"/>
          <w:szCs w:val="22"/>
          <w:lang w:val="fr-FR"/>
        </w:rPr>
        <w:t>cheltuieli</w:t>
      </w:r>
      <w:proofErr w:type="spellEnd"/>
      <w:r w:rsidR="0050414A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="0050414A">
        <w:rPr>
          <w:color w:val="000000"/>
          <w:sz w:val="22"/>
          <w:szCs w:val="22"/>
          <w:lang w:val="fr-FR"/>
        </w:rPr>
        <w:t>conform</w:t>
      </w:r>
      <w:proofErr w:type="spellEnd"/>
      <w:r w:rsidR="0050414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50414A">
        <w:rPr>
          <w:color w:val="000000"/>
          <w:sz w:val="22"/>
          <w:szCs w:val="22"/>
          <w:lang w:val="fr-FR"/>
        </w:rPr>
        <w:t>an</w:t>
      </w:r>
      <w:r w:rsidR="001A4FBE">
        <w:rPr>
          <w:color w:val="000000"/>
          <w:sz w:val="22"/>
          <w:szCs w:val="22"/>
          <w:lang w:val="fr-FR"/>
        </w:rPr>
        <w:t>exelor</w:t>
      </w:r>
      <w:proofErr w:type="spellEnd"/>
      <w:r w:rsidR="001A4FBE">
        <w:rPr>
          <w:color w:val="000000"/>
          <w:sz w:val="22"/>
          <w:szCs w:val="22"/>
          <w:lang w:val="fr-FR"/>
        </w:rPr>
        <w:t xml:space="preserve"> </w:t>
      </w:r>
      <w:r w:rsidR="00AE0737">
        <w:rPr>
          <w:color w:val="000000"/>
          <w:sz w:val="22"/>
          <w:szCs w:val="22"/>
          <w:lang w:val="fr-FR"/>
        </w:rPr>
        <w:t xml:space="preserve"> nr.1</w:t>
      </w:r>
      <w:r w:rsidR="001A4FBE">
        <w:rPr>
          <w:color w:val="000000"/>
          <w:sz w:val="22"/>
          <w:szCs w:val="22"/>
          <w:lang w:val="fr-FR"/>
        </w:rPr>
        <w:t xml:space="preserve"> si 2</w:t>
      </w:r>
      <w:r w:rsidR="00AE0737">
        <w:rPr>
          <w:color w:val="000000"/>
          <w:sz w:val="22"/>
          <w:szCs w:val="22"/>
          <w:lang w:val="fr-FR"/>
        </w:rPr>
        <w:t xml:space="preserve"> </w:t>
      </w:r>
      <w:r w:rsidR="001A4FBE">
        <w:rPr>
          <w:color w:val="000000"/>
          <w:sz w:val="22"/>
          <w:szCs w:val="22"/>
          <w:lang w:val="fr-FR"/>
        </w:rPr>
        <w:t>.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ind w:firstLine="720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Art. </w:t>
      </w:r>
      <w:proofErr w:type="gramStart"/>
      <w:r w:rsidR="00A146E6">
        <w:rPr>
          <w:color w:val="000000"/>
          <w:sz w:val="22"/>
          <w:szCs w:val="22"/>
          <w:lang w:val="fr-FR"/>
        </w:rPr>
        <w:t>3</w:t>
      </w:r>
      <w:r w:rsidRPr="00DA5C5A">
        <w:rPr>
          <w:color w:val="000000"/>
          <w:sz w:val="22"/>
          <w:szCs w:val="22"/>
          <w:lang w:val="fr-FR"/>
        </w:rPr>
        <w:t>.</w:t>
      </w:r>
      <w:proofErr w:type="spellStart"/>
      <w:r w:rsidRPr="00DA5C5A">
        <w:rPr>
          <w:color w:val="000000"/>
          <w:sz w:val="22"/>
          <w:szCs w:val="22"/>
          <w:lang w:val="fr-FR"/>
        </w:rPr>
        <w:t>Primarul</w:t>
      </w:r>
      <w:proofErr w:type="spellEnd"/>
      <w:proofErr w:type="gram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comunei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Tunari va duce la </w:t>
      </w:r>
      <w:proofErr w:type="spellStart"/>
      <w:r w:rsidRPr="00DA5C5A">
        <w:rPr>
          <w:color w:val="000000"/>
          <w:sz w:val="22"/>
          <w:szCs w:val="22"/>
          <w:lang w:val="fr-FR"/>
        </w:rPr>
        <w:t>indeplin</w:t>
      </w:r>
      <w:r>
        <w:rPr>
          <w:color w:val="000000"/>
          <w:sz w:val="22"/>
          <w:szCs w:val="22"/>
          <w:lang w:val="fr-FR"/>
        </w:rPr>
        <w:t>ire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prevederile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prezentei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hotara</w:t>
      </w:r>
      <w:r w:rsidRPr="00DA5C5A">
        <w:rPr>
          <w:color w:val="000000"/>
          <w:sz w:val="22"/>
          <w:szCs w:val="22"/>
          <w:lang w:val="fr-FR"/>
        </w:rPr>
        <w:t>ri</w:t>
      </w:r>
      <w:proofErr w:type="spellEnd"/>
      <w:r w:rsidRPr="00DA5C5A">
        <w:rPr>
          <w:color w:val="000000"/>
          <w:sz w:val="22"/>
          <w:szCs w:val="22"/>
          <w:lang w:val="fr-FR"/>
        </w:rPr>
        <w:t>.</w:t>
      </w: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  <w:t xml:space="preserve">                     </w:t>
      </w:r>
      <w:proofErr w:type="spellStart"/>
      <w:r>
        <w:rPr>
          <w:color w:val="000000"/>
          <w:sz w:val="22"/>
          <w:szCs w:val="22"/>
          <w:lang w:val="fr-FR"/>
        </w:rPr>
        <w:t>Contrasemneaza</w:t>
      </w:r>
      <w:proofErr w:type="spellEnd"/>
      <w:r>
        <w:rPr>
          <w:color w:val="000000"/>
          <w:sz w:val="22"/>
          <w:szCs w:val="22"/>
          <w:lang w:val="fr-FR"/>
        </w:rPr>
        <w:t> :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ab/>
        <w:t>PRESEDINTE DE SEDINTA</w:t>
      </w:r>
      <w:r>
        <w:rPr>
          <w:color w:val="000000"/>
          <w:sz w:val="22"/>
          <w:szCs w:val="22"/>
          <w:lang w:val="fr-FR"/>
        </w:rPr>
        <w:t>,</w:t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  <w:t xml:space="preserve">     </w:t>
      </w:r>
      <w:r>
        <w:rPr>
          <w:color w:val="000000"/>
          <w:sz w:val="22"/>
          <w:szCs w:val="22"/>
          <w:lang w:val="fr-FR"/>
        </w:rPr>
        <w:t xml:space="preserve">                    SECRETAR,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ab/>
        <w:t xml:space="preserve">                                     </w:t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  <w:t xml:space="preserve">       </w:t>
      </w:r>
    </w:p>
    <w:p w:rsidR="00C84582" w:rsidRPr="00DA5C5A" w:rsidRDefault="00A8149B" w:rsidP="00C84582">
      <w:pPr>
        <w:ind w:left="720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   </w:t>
      </w:r>
      <w:proofErr w:type="spellStart"/>
      <w:r>
        <w:rPr>
          <w:color w:val="000000"/>
          <w:sz w:val="22"/>
          <w:szCs w:val="22"/>
          <w:lang w:val="fr-FR"/>
        </w:rPr>
        <w:t>Niculae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Cristian</w:t>
      </w:r>
      <w:proofErr w:type="spellEnd"/>
      <w:r w:rsidR="00C84582">
        <w:rPr>
          <w:color w:val="000000"/>
          <w:sz w:val="22"/>
          <w:szCs w:val="22"/>
          <w:lang w:val="fr-FR"/>
        </w:rPr>
        <w:t xml:space="preserve">                                                                           </w:t>
      </w:r>
      <w:proofErr w:type="spellStart"/>
      <w:r w:rsidR="00C84582" w:rsidRPr="00DA5C5A">
        <w:rPr>
          <w:color w:val="000000"/>
          <w:sz w:val="22"/>
          <w:szCs w:val="22"/>
          <w:lang w:val="fr-FR"/>
        </w:rPr>
        <w:t>Tataru</w:t>
      </w:r>
      <w:proofErr w:type="spellEnd"/>
      <w:r w:rsidR="00C84582" w:rsidRPr="00DA5C5A">
        <w:rPr>
          <w:color w:val="000000"/>
          <w:sz w:val="22"/>
          <w:szCs w:val="22"/>
          <w:lang w:val="fr-FR"/>
        </w:rPr>
        <w:t xml:space="preserve"> Dan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A8149B" w:rsidP="00C84582">
      <w:pPr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TUNARI -26</w:t>
      </w:r>
      <w:r w:rsidR="000E372A">
        <w:rPr>
          <w:color w:val="000000"/>
          <w:sz w:val="22"/>
          <w:szCs w:val="22"/>
          <w:lang w:val="fr-FR"/>
        </w:rPr>
        <w:t>/06/2013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NR.  -……-</w:t>
      </w: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ROMANIA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JUDETUL ILFOV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 xml:space="preserve">COMISIA PT.PROGRAME DE DEZVOLTARE    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ECONOMICI-SOCIALE, BUGET FINANTE,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ADMINISTRAREA DOMENIULUI PUBLIC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SI PRIVAT, GOSPODARIRE COMUNALA</w:t>
      </w: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PROTECTIA MEDIULUI, SERVICII SI COMERT</w:t>
      </w: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jc w:val="center"/>
        <w:rPr>
          <w:b/>
          <w:bCs/>
          <w:color w:val="000000"/>
          <w:sz w:val="22"/>
          <w:szCs w:val="22"/>
          <w:lang w:val="fr-FR"/>
        </w:rPr>
      </w:pPr>
      <w:proofErr w:type="gramStart"/>
      <w:r w:rsidRPr="00DA5C5A">
        <w:rPr>
          <w:b/>
          <w:bCs/>
          <w:color w:val="000000"/>
          <w:sz w:val="22"/>
          <w:szCs w:val="22"/>
          <w:lang w:val="fr-FR"/>
        </w:rPr>
        <w:t>RAPORT  DE  AVIZARE</w:t>
      </w:r>
      <w:proofErr w:type="gramEnd"/>
    </w:p>
    <w:p w:rsidR="00A8149B" w:rsidRPr="00DA5C5A" w:rsidRDefault="00A8149B" w:rsidP="00A8149B">
      <w:pPr>
        <w:jc w:val="center"/>
        <w:rPr>
          <w:b/>
          <w:bCs/>
          <w:color w:val="000000"/>
          <w:sz w:val="22"/>
          <w:szCs w:val="22"/>
          <w:lang w:val="fr-FR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  <w:lang w:val="fr-FR"/>
        </w:rPr>
        <w:t>privind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aprobarea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influentelor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bugetului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local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trim.II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pe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anul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2013</w:t>
      </w: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</w:p>
    <w:p w:rsidR="00C84582" w:rsidRPr="00A8149B" w:rsidRDefault="00C84582" w:rsidP="00C84582">
      <w:pPr>
        <w:rPr>
          <w:bCs/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ab/>
      </w:r>
      <w:proofErr w:type="spellStart"/>
      <w:r w:rsidRPr="00DA5C5A">
        <w:rPr>
          <w:color w:val="000000"/>
          <w:sz w:val="22"/>
          <w:szCs w:val="22"/>
          <w:lang w:val="fr-FR"/>
        </w:rPr>
        <w:t>Comisia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pe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domenii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fr-FR"/>
        </w:rPr>
        <w:t>activitate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a </w:t>
      </w:r>
      <w:proofErr w:type="spellStart"/>
      <w:r w:rsidRPr="00DA5C5A">
        <w:rPr>
          <w:color w:val="000000"/>
          <w:sz w:val="22"/>
          <w:szCs w:val="22"/>
          <w:lang w:val="fr-FR"/>
        </w:rPr>
        <w:t>Consiliului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Local Tunari, </w:t>
      </w:r>
      <w:proofErr w:type="spellStart"/>
      <w:r w:rsidRPr="00DA5C5A">
        <w:rPr>
          <w:color w:val="000000"/>
          <w:sz w:val="22"/>
          <w:szCs w:val="22"/>
          <w:lang w:val="fr-FR"/>
        </w:rPr>
        <w:t>intrunita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in </w:t>
      </w:r>
      <w:proofErr w:type="spellStart"/>
      <w:r w:rsidRPr="00DA5C5A">
        <w:rPr>
          <w:color w:val="000000"/>
          <w:sz w:val="22"/>
          <w:szCs w:val="22"/>
          <w:lang w:val="fr-FR"/>
        </w:rPr>
        <w:t>sedinta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ordinara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in </w:t>
      </w:r>
      <w:proofErr w:type="spellStart"/>
      <w:r w:rsidRPr="00DA5C5A">
        <w:rPr>
          <w:color w:val="000000"/>
          <w:sz w:val="22"/>
          <w:szCs w:val="22"/>
          <w:lang w:val="fr-FR"/>
        </w:rPr>
        <w:t>ziua</w:t>
      </w:r>
      <w:proofErr w:type="spellEnd"/>
      <w:r w:rsidR="00A8149B">
        <w:rPr>
          <w:color w:val="000000"/>
          <w:sz w:val="22"/>
          <w:szCs w:val="22"/>
          <w:lang w:val="fr-FR"/>
        </w:rPr>
        <w:t xml:space="preserve"> de 26</w:t>
      </w:r>
      <w:r w:rsidR="000E372A">
        <w:rPr>
          <w:color w:val="000000"/>
          <w:sz w:val="22"/>
          <w:szCs w:val="22"/>
          <w:lang w:val="fr-FR"/>
        </w:rPr>
        <w:t>.06.2013</w:t>
      </w:r>
      <w:r w:rsidRPr="00DA5C5A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DA5C5A">
        <w:rPr>
          <w:color w:val="000000"/>
          <w:sz w:val="22"/>
          <w:szCs w:val="22"/>
          <w:lang w:val="fr-FR"/>
        </w:rPr>
        <w:t>analizand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A8149B">
        <w:rPr>
          <w:color w:val="000000"/>
          <w:sz w:val="22"/>
          <w:szCs w:val="22"/>
          <w:lang w:val="fr-FR"/>
        </w:rPr>
        <w:t>propunerile</w:t>
      </w:r>
      <w:proofErr w:type="spellEnd"/>
      <w:r w:rsidR="00A146E6" w:rsidRPr="00A8149B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privind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aprobarea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influentelor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din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trim.III</w:t>
      </w:r>
      <w:r w:rsidR="00A8149B">
        <w:rPr>
          <w:bCs/>
          <w:color w:val="000000"/>
          <w:sz w:val="22"/>
          <w:szCs w:val="22"/>
          <w:lang w:val="fr-FR"/>
        </w:rPr>
        <w:t xml:space="preserve"> in </w:t>
      </w:r>
      <w:proofErr w:type="spellStart"/>
      <w:r w:rsidR="00A8149B">
        <w:rPr>
          <w:bCs/>
          <w:color w:val="000000"/>
          <w:sz w:val="22"/>
          <w:szCs w:val="22"/>
          <w:lang w:val="fr-FR"/>
        </w:rPr>
        <w:t>trim.II</w:t>
      </w:r>
      <w:proofErr w:type="spellEnd"/>
      <w:r w:rsid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pe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anul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2013</w:t>
      </w:r>
      <w:r w:rsidR="00A8149B">
        <w:rPr>
          <w:bCs/>
          <w:color w:val="000000"/>
          <w:sz w:val="22"/>
          <w:szCs w:val="22"/>
          <w:lang w:val="fr-FR"/>
        </w:rPr>
        <w:t xml:space="preserve">a </w:t>
      </w:r>
      <w:proofErr w:type="spellStart"/>
      <w:r w:rsidRPr="00DA5C5A">
        <w:rPr>
          <w:color w:val="000000"/>
          <w:sz w:val="22"/>
          <w:szCs w:val="22"/>
          <w:lang w:val="fr-FR"/>
        </w:rPr>
        <w:t>bugetului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fr-FR"/>
        </w:rPr>
        <w:t>ven</w:t>
      </w:r>
      <w:r w:rsidR="000E372A">
        <w:rPr>
          <w:color w:val="000000"/>
          <w:sz w:val="22"/>
          <w:szCs w:val="22"/>
          <w:lang w:val="fr-FR"/>
        </w:rPr>
        <w:t>ituri</w:t>
      </w:r>
      <w:proofErr w:type="spellEnd"/>
      <w:r w:rsidR="000E372A">
        <w:rPr>
          <w:color w:val="000000"/>
          <w:sz w:val="22"/>
          <w:szCs w:val="22"/>
          <w:lang w:val="fr-FR"/>
        </w:rPr>
        <w:t xml:space="preserve"> si </w:t>
      </w:r>
      <w:proofErr w:type="spellStart"/>
      <w:r w:rsidR="000E372A">
        <w:rPr>
          <w:color w:val="000000"/>
          <w:sz w:val="22"/>
          <w:szCs w:val="22"/>
          <w:lang w:val="fr-FR"/>
        </w:rPr>
        <w:t>cheltuieli</w:t>
      </w:r>
      <w:proofErr w:type="spellEnd"/>
      <w:r w:rsidR="000E372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0E372A">
        <w:rPr>
          <w:color w:val="000000"/>
          <w:sz w:val="22"/>
          <w:szCs w:val="22"/>
          <w:lang w:val="fr-FR"/>
        </w:rPr>
        <w:t>pe</w:t>
      </w:r>
      <w:proofErr w:type="spellEnd"/>
      <w:r w:rsidR="000E372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0E372A">
        <w:rPr>
          <w:color w:val="000000"/>
          <w:sz w:val="22"/>
          <w:szCs w:val="22"/>
          <w:lang w:val="fr-FR"/>
        </w:rPr>
        <w:t>anul</w:t>
      </w:r>
      <w:proofErr w:type="spellEnd"/>
      <w:r w:rsidR="000E372A">
        <w:rPr>
          <w:color w:val="000000"/>
          <w:sz w:val="22"/>
          <w:szCs w:val="22"/>
          <w:lang w:val="fr-FR"/>
        </w:rPr>
        <w:t xml:space="preserve"> 2013</w:t>
      </w:r>
      <w:r w:rsidRPr="00DA5C5A">
        <w:rPr>
          <w:color w:val="000000"/>
          <w:sz w:val="22"/>
          <w:szCs w:val="22"/>
          <w:lang w:val="fr-FR"/>
        </w:rPr>
        <w:t xml:space="preserve"> al </w:t>
      </w:r>
      <w:proofErr w:type="spellStart"/>
      <w:r w:rsidRPr="00DA5C5A">
        <w:rPr>
          <w:color w:val="000000"/>
          <w:sz w:val="22"/>
          <w:szCs w:val="22"/>
          <w:lang w:val="fr-FR"/>
        </w:rPr>
        <w:t>comunei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Tunari, constata </w:t>
      </w:r>
      <w:proofErr w:type="spellStart"/>
      <w:r w:rsidRPr="00DA5C5A">
        <w:rPr>
          <w:color w:val="000000"/>
          <w:sz w:val="22"/>
          <w:szCs w:val="22"/>
          <w:lang w:val="fr-FR"/>
        </w:rPr>
        <w:t>urmatoarele</w:t>
      </w:r>
      <w:proofErr w:type="spellEnd"/>
      <w:r w:rsidRPr="00DA5C5A">
        <w:rPr>
          <w:color w:val="000000"/>
          <w:sz w:val="22"/>
          <w:szCs w:val="22"/>
          <w:lang w:val="fr-FR"/>
        </w:rPr>
        <w:t>:</w:t>
      </w:r>
    </w:p>
    <w:p w:rsidR="00C84582" w:rsidRPr="00DA5C5A" w:rsidRDefault="00AE0737" w:rsidP="00C84582">
      <w:pPr>
        <w:numPr>
          <w:ilvl w:val="0"/>
          <w:numId w:val="1"/>
        </w:numPr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veniturile</w:t>
      </w:r>
      <w:proofErr w:type="spellEnd"/>
      <w:r>
        <w:rPr>
          <w:color w:val="000000"/>
          <w:sz w:val="22"/>
          <w:szCs w:val="22"/>
          <w:lang w:val="fr-FR"/>
        </w:rPr>
        <w:t xml:space="preserve"> in </w:t>
      </w:r>
      <w:proofErr w:type="spellStart"/>
      <w:r>
        <w:rPr>
          <w:color w:val="000000"/>
          <w:sz w:val="22"/>
          <w:szCs w:val="22"/>
          <w:lang w:val="fr-FR"/>
        </w:rPr>
        <w:t>suma</w:t>
      </w:r>
      <w:proofErr w:type="spellEnd"/>
      <w:r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="000E372A">
        <w:rPr>
          <w:color w:val="000000"/>
          <w:sz w:val="22"/>
          <w:szCs w:val="22"/>
          <w:lang w:val="fr-FR"/>
        </w:rPr>
        <w:t>de</w:t>
      </w:r>
      <w:proofErr w:type="spellEnd"/>
      <w:r w:rsidR="000E372A">
        <w:rPr>
          <w:color w:val="000000"/>
          <w:sz w:val="22"/>
          <w:szCs w:val="22"/>
          <w:lang w:val="fr-FR"/>
        </w:rPr>
        <w:t xml:space="preserve"> 29.260.751 </w:t>
      </w:r>
      <w:r w:rsidR="00C84582" w:rsidRPr="00DA5C5A">
        <w:rPr>
          <w:color w:val="000000"/>
          <w:sz w:val="22"/>
          <w:szCs w:val="22"/>
          <w:lang w:val="fr-FR"/>
        </w:rPr>
        <w:t>lei</w:t>
      </w:r>
      <w:r w:rsidR="00C84582">
        <w:rPr>
          <w:color w:val="000000"/>
          <w:sz w:val="22"/>
          <w:szCs w:val="22"/>
          <w:lang w:val="fr-FR"/>
        </w:rPr>
        <w:t> ;</w:t>
      </w:r>
    </w:p>
    <w:p w:rsidR="00C84582" w:rsidRPr="00DA5C5A" w:rsidRDefault="00AE0737" w:rsidP="00C84582">
      <w:pPr>
        <w:numPr>
          <w:ilvl w:val="0"/>
          <w:numId w:val="1"/>
        </w:numPr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cheltuielile</w:t>
      </w:r>
      <w:proofErr w:type="spellEnd"/>
      <w:r>
        <w:rPr>
          <w:color w:val="000000"/>
          <w:sz w:val="22"/>
          <w:szCs w:val="22"/>
          <w:lang w:val="fr-FR"/>
        </w:rPr>
        <w:t xml:space="preserve"> in </w:t>
      </w:r>
      <w:proofErr w:type="spellStart"/>
      <w:r>
        <w:rPr>
          <w:color w:val="000000"/>
          <w:sz w:val="22"/>
          <w:szCs w:val="22"/>
          <w:lang w:val="fr-FR"/>
        </w:rPr>
        <w:t>suma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r w:rsidR="000E372A">
        <w:rPr>
          <w:color w:val="000000"/>
          <w:sz w:val="22"/>
          <w:szCs w:val="22"/>
          <w:lang w:val="fr-FR"/>
        </w:rPr>
        <w:t xml:space="preserve">de 29.260.751 </w:t>
      </w:r>
      <w:r w:rsidR="00C84582" w:rsidRPr="00DA5C5A">
        <w:rPr>
          <w:color w:val="000000"/>
          <w:sz w:val="22"/>
          <w:szCs w:val="22"/>
          <w:lang w:val="fr-FR"/>
        </w:rPr>
        <w:t>lei</w:t>
      </w:r>
      <w:r w:rsidR="00C84582">
        <w:rPr>
          <w:color w:val="000000"/>
          <w:sz w:val="22"/>
          <w:szCs w:val="22"/>
          <w:lang w:val="fr-FR"/>
        </w:rPr>
        <w:t>,</w:t>
      </w:r>
      <w:r w:rsidR="00C84582" w:rsidRPr="00DA5C5A">
        <w:rPr>
          <w:color w:val="000000"/>
          <w:sz w:val="22"/>
          <w:szCs w:val="22"/>
          <w:lang w:val="fr-FR"/>
        </w:rPr>
        <w:t xml:space="preserve"> au </w:t>
      </w:r>
      <w:proofErr w:type="spellStart"/>
      <w:r w:rsidR="00C84582" w:rsidRPr="00DA5C5A">
        <w:rPr>
          <w:color w:val="000000"/>
          <w:sz w:val="22"/>
          <w:szCs w:val="22"/>
          <w:lang w:val="fr-FR"/>
        </w:rPr>
        <w:t>fost</w:t>
      </w:r>
      <w:proofErr w:type="spellEnd"/>
      <w:r w:rsidR="00C84582"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C84582" w:rsidRPr="00DA5C5A">
        <w:rPr>
          <w:color w:val="000000"/>
          <w:sz w:val="22"/>
          <w:szCs w:val="22"/>
          <w:lang w:val="fr-FR"/>
        </w:rPr>
        <w:t>repartizate</w:t>
      </w:r>
      <w:proofErr w:type="spellEnd"/>
      <w:r w:rsidR="00C84582" w:rsidRPr="00DA5C5A">
        <w:rPr>
          <w:color w:val="000000"/>
          <w:sz w:val="22"/>
          <w:szCs w:val="22"/>
          <w:lang w:val="fr-FR"/>
        </w:rPr>
        <w:t xml:space="preserve"> dupa cum </w:t>
      </w:r>
      <w:proofErr w:type="spellStart"/>
      <w:r w:rsidR="00C84582" w:rsidRPr="00DA5C5A">
        <w:rPr>
          <w:color w:val="000000"/>
          <w:sz w:val="22"/>
          <w:szCs w:val="22"/>
          <w:lang w:val="fr-FR"/>
        </w:rPr>
        <w:t>urmeaza</w:t>
      </w:r>
      <w:proofErr w:type="spellEnd"/>
      <w:r w:rsidR="00C84582" w:rsidRPr="00DA5C5A">
        <w:rPr>
          <w:color w:val="000000"/>
          <w:sz w:val="22"/>
          <w:szCs w:val="22"/>
          <w:lang w:val="fr-FR"/>
        </w:rPr>
        <w:t>:</w:t>
      </w:r>
    </w:p>
    <w:p w:rsidR="000E372A" w:rsidRPr="00DA5C5A" w:rsidRDefault="000E372A" w:rsidP="000E372A">
      <w:pPr>
        <w:numPr>
          <w:ilvl w:val="0"/>
          <w:numId w:val="2"/>
        </w:numPr>
        <w:tabs>
          <w:tab w:val="num" w:pos="1080"/>
        </w:tabs>
        <w:ind w:left="1080"/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fr-FR"/>
        </w:rPr>
        <w:t>CAP.51.02.</w:t>
      </w:r>
      <w:proofErr w:type="spellStart"/>
      <w:r w:rsidRPr="00DA5C5A">
        <w:rPr>
          <w:color w:val="000000"/>
          <w:sz w:val="22"/>
          <w:szCs w:val="22"/>
          <w:lang w:val="fr-FR"/>
        </w:rPr>
        <w:t>autoritati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publice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si</w:t>
      </w:r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actiuni</w:t>
      </w:r>
      <w:proofErr w:type="spellEnd"/>
      <w:r>
        <w:rPr>
          <w:color w:val="000000"/>
          <w:sz w:val="22"/>
          <w:szCs w:val="22"/>
          <w:lang w:val="fr-FR"/>
        </w:rPr>
        <w:t xml:space="preserve"> externe</w:t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  <w:t>=  3.061.000 lei</w:t>
      </w:r>
      <w:r w:rsidRPr="00DA5C5A">
        <w:rPr>
          <w:color w:val="000000"/>
          <w:sz w:val="22"/>
          <w:szCs w:val="22"/>
          <w:lang w:val="fr-FR"/>
        </w:rPr>
        <w:t xml:space="preserve">                                 </w:t>
      </w:r>
    </w:p>
    <w:p w:rsidR="000E372A" w:rsidRPr="00DA5C5A" w:rsidRDefault="000E372A" w:rsidP="000E372A">
      <w:pPr>
        <w:numPr>
          <w:ilvl w:val="0"/>
          <w:numId w:val="2"/>
        </w:numPr>
        <w:tabs>
          <w:tab w:val="num" w:pos="1080"/>
        </w:tabs>
        <w:ind w:left="1080"/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>CAP.65.0</w:t>
      </w:r>
      <w:r>
        <w:rPr>
          <w:color w:val="000000"/>
          <w:sz w:val="22"/>
          <w:szCs w:val="22"/>
          <w:lang w:val="en-US"/>
        </w:rPr>
        <w:t>2.Invatamant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=  3.626.000 lei </w:t>
      </w:r>
    </w:p>
    <w:p w:rsidR="000E372A" w:rsidRPr="00DA5C5A" w:rsidRDefault="000E372A" w:rsidP="000E372A">
      <w:pPr>
        <w:numPr>
          <w:ilvl w:val="0"/>
          <w:numId w:val="2"/>
        </w:numPr>
        <w:tabs>
          <w:tab w:val="num" w:pos="1080"/>
        </w:tabs>
        <w:ind w:left="1080"/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 xml:space="preserve">CAP.67.02.Cultura </w:t>
      </w:r>
      <w:proofErr w:type="spellStart"/>
      <w:r w:rsidRPr="00DA5C5A">
        <w:rPr>
          <w:color w:val="000000"/>
          <w:sz w:val="22"/>
          <w:szCs w:val="22"/>
          <w:lang w:val="en-US"/>
        </w:rPr>
        <w:t>recreere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r</w:t>
      </w:r>
      <w:r>
        <w:rPr>
          <w:color w:val="000000"/>
          <w:sz w:val="22"/>
          <w:szCs w:val="22"/>
          <w:lang w:val="en-US"/>
        </w:rPr>
        <w:t>eligie</w:t>
      </w:r>
      <w:proofErr w:type="spellEnd"/>
      <w:r>
        <w:rPr>
          <w:color w:val="000000"/>
          <w:sz w:val="22"/>
          <w:szCs w:val="22"/>
          <w:lang w:val="en-US"/>
        </w:rPr>
        <w:t xml:space="preserve">           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=  3.812.000 lei</w:t>
      </w:r>
    </w:p>
    <w:p w:rsidR="000E372A" w:rsidRPr="00DA5C5A" w:rsidRDefault="000E372A" w:rsidP="000E372A">
      <w:pPr>
        <w:numPr>
          <w:ilvl w:val="0"/>
          <w:numId w:val="2"/>
        </w:numPr>
        <w:tabs>
          <w:tab w:val="num" w:pos="1080"/>
        </w:tabs>
        <w:ind w:left="1080"/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 xml:space="preserve">CAP.68.02.Asigurari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asis</w:t>
      </w:r>
      <w:r>
        <w:rPr>
          <w:color w:val="000000"/>
          <w:sz w:val="22"/>
          <w:szCs w:val="22"/>
          <w:lang w:val="en-US"/>
        </w:rPr>
        <w:t>tenta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sociala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=     547.000 lei</w:t>
      </w:r>
    </w:p>
    <w:p w:rsidR="000E372A" w:rsidRPr="00DA5C5A" w:rsidRDefault="000E372A" w:rsidP="000E372A">
      <w:pPr>
        <w:numPr>
          <w:ilvl w:val="0"/>
          <w:numId w:val="2"/>
        </w:numPr>
        <w:tabs>
          <w:tab w:val="num" w:pos="1080"/>
        </w:tabs>
        <w:ind w:left="1080"/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 xml:space="preserve">CAP.70.02.Locuinte, </w:t>
      </w:r>
      <w:proofErr w:type="spellStart"/>
      <w:r w:rsidRPr="00DA5C5A">
        <w:rPr>
          <w:color w:val="000000"/>
          <w:sz w:val="22"/>
          <w:szCs w:val="22"/>
          <w:lang w:val="en-US"/>
        </w:rPr>
        <w:t>servicii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dezvoltare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publica</w:t>
      </w:r>
      <w:proofErr w:type="spellEnd"/>
      <w:r w:rsidRPr="00DA5C5A">
        <w:rPr>
          <w:color w:val="000000"/>
          <w:sz w:val="22"/>
          <w:szCs w:val="22"/>
          <w:lang w:val="en-US"/>
        </w:rPr>
        <w:tab/>
      </w:r>
      <w:r w:rsidRPr="00DA5C5A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             = 14.666.751</w:t>
      </w:r>
      <w:r w:rsidRPr="00DA5C5A">
        <w:rPr>
          <w:color w:val="000000"/>
          <w:sz w:val="22"/>
          <w:szCs w:val="22"/>
          <w:lang w:val="en-US"/>
        </w:rPr>
        <w:t xml:space="preserve"> lei</w:t>
      </w:r>
    </w:p>
    <w:p w:rsidR="000E372A" w:rsidRPr="00DA5C5A" w:rsidRDefault="000E372A" w:rsidP="000E372A">
      <w:pPr>
        <w:numPr>
          <w:ilvl w:val="0"/>
          <w:numId w:val="2"/>
        </w:numPr>
        <w:tabs>
          <w:tab w:val="num" w:pos="1080"/>
        </w:tabs>
        <w:ind w:left="1080"/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>CAP.74.02</w:t>
      </w:r>
      <w:r>
        <w:rPr>
          <w:color w:val="000000"/>
          <w:sz w:val="22"/>
          <w:szCs w:val="22"/>
          <w:lang w:val="en-US"/>
        </w:rPr>
        <w:t xml:space="preserve">.Protectia </w:t>
      </w:r>
      <w:proofErr w:type="spellStart"/>
      <w:r>
        <w:rPr>
          <w:color w:val="000000"/>
          <w:sz w:val="22"/>
          <w:szCs w:val="22"/>
          <w:lang w:val="en-US"/>
        </w:rPr>
        <w:t>mediului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=     160</w:t>
      </w:r>
      <w:r w:rsidRPr="00DA5C5A">
        <w:rPr>
          <w:color w:val="000000"/>
          <w:sz w:val="22"/>
          <w:szCs w:val="22"/>
          <w:lang w:val="en-US"/>
        </w:rPr>
        <w:t>.000 lei</w:t>
      </w:r>
    </w:p>
    <w:p w:rsidR="000E372A" w:rsidRPr="00DA5C5A" w:rsidRDefault="000E372A" w:rsidP="000E372A">
      <w:pPr>
        <w:numPr>
          <w:ilvl w:val="0"/>
          <w:numId w:val="2"/>
        </w:numPr>
        <w:tabs>
          <w:tab w:val="num" w:pos="1080"/>
        </w:tabs>
        <w:ind w:left="1080"/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 xml:space="preserve">CAP.80.02.Actiuni </w:t>
      </w:r>
      <w:proofErr w:type="spellStart"/>
      <w:r w:rsidRPr="00DA5C5A">
        <w:rPr>
          <w:color w:val="000000"/>
          <w:sz w:val="22"/>
          <w:szCs w:val="22"/>
          <w:lang w:val="en-US"/>
        </w:rPr>
        <w:t>generale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economice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comerciale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        =      150</w:t>
      </w:r>
      <w:r w:rsidRPr="00DA5C5A">
        <w:rPr>
          <w:color w:val="000000"/>
          <w:sz w:val="22"/>
          <w:szCs w:val="22"/>
          <w:lang w:val="en-US"/>
        </w:rPr>
        <w:t>.000 lei</w:t>
      </w:r>
    </w:p>
    <w:p w:rsidR="000E372A" w:rsidRDefault="000E372A" w:rsidP="000E372A">
      <w:pPr>
        <w:numPr>
          <w:ilvl w:val="0"/>
          <w:numId w:val="2"/>
        </w:numPr>
        <w:tabs>
          <w:tab w:val="num" w:pos="1080"/>
        </w:tabs>
        <w:ind w:left="1080"/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>CAP.8</w:t>
      </w:r>
      <w:r>
        <w:rPr>
          <w:color w:val="000000"/>
          <w:sz w:val="22"/>
          <w:szCs w:val="22"/>
          <w:lang w:val="en-US"/>
        </w:rPr>
        <w:t>4.02.Transporturi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=  2.597.0</w:t>
      </w:r>
      <w:r w:rsidRPr="00DA5C5A">
        <w:rPr>
          <w:color w:val="000000"/>
          <w:sz w:val="22"/>
          <w:szCs w:val="22"/>
          <w:lang w:val="en-US"/>
        </w:rPr>
        <w:t>00 lei</w:t>
      </w:r>
    </w:p>
    <w:p w:rsidR="00C84582" w:rsidRPr="00DA5C5A" w:rsidRDefault="00C84582" w:rsidP="00C84582">
      <w:pPr>
        <w:ind w:left="1080"/>
        <w:rPr>
          <w:color w:val="000000"/>
          <w:sz w:val="22"/>
          <w:szCs w:val="22"/>
          <w:lang w:val="en-US"/>
        </w:rPr>
      </w:pPr>
    </w:p>
    <w:p w:rsidR="00C84582" w:rsidRPr="00DA5C5A" w:rsidRDefault="00101CA8" w:rsidP="00C84582">
      <w:pPr>
        <w:ind w:left="1080"/>
        <w:rPr>
          <w:color w:val="000000"/>
          <w:sz w:val="22"/>
          <w:szCs w:val="22"/>
          <w:lang w:val="en-US"/>
        </w:rPr>
      </w:pPr>
      <w:r w:rsidRPr="00101CA8">
        <w:rPr>
          <w:noProof/>
          <w:sz w:val="22"/>
          <w:szCs w:val="22"/>
          <w:lang w:val="en-US"/>
        </w:rPr>
        <w:pict>
          <v:line id="_x0000_s1026" style="position:absolute;left:0;text-align:left;z-index:251660288" from="25.2pt,.05pt" to="414pt,.05pt" o:allowincell="f"/>
        </w:pict>
      </w:r>
      <w:r w:rsidR="00C84582" w:rsidRPr="00DA5C5A">
        <w:rPr>
          <w:color w:val="000000"/>
          <w:sz w:val="22"/>
          <w:szCs w:val="22"/>
          <w:lang w:val="en-US"/>
        </w:rPr>
        <w:t>TOTAL</w:t>
      </w:r>
      <w:r w:rsidR="00AE0737">
        <w:rPr>
          <w:color w:val="000000"/>
          <w:sz w:val="22"/>
          <w:szCs w:val="22"/>
          <w:lang w:val="en-US"/>
        </w:rPr>
        <w:tab/>
      </w:r>
      <w:r w:rsidR="00AE0737">
        <w:rPr>
          <w:color w:val="000000"/>
          <w:sz w:val="22"/>
          <w:szCs w:val="22"/>
          <w:lang w:val="en-US"/>
        </w:rPr>
        <w:tab/>
      </w:r>
      <w:r w:rsidR="00AE0737">
        <w:rPr>
          <w:color w:val="000000"/>
          <w:sz w:val="22"/>
          <w:szCs w:val="22"/>
          <w:lang w:val="en-US"/>
        </w:rPr>
        <w:tab/>
      </w:r>
      <w:r w:rsidR="00AE0737">
        <w:rPr>
          <w:color w:val="000000"/>
          <w:sz w:val="22"/>
          <w:szCs w:val="22"/>
          <w:lang w:val="en-US"/>
        </w:rPr>
        <w:tab/>
      </w:r>
      <w:r w:rsidR="00AE0737">
        <w:rPr>
          <w:color w:val="000000"/>
          <w:sz w:val="22"/>
          <w:szCs w:val="22"/>
          <w:lang w:val="en-US"/>
        </w:rPr>
        <w:tab/>
      </w:r>
      <w:r w:rsidR="00AE0737">
        <w:rPr>
          <w:color w:val="000000"/>
          <w:sz w:val="22"/>
          <w:szCs w:val="22"/>
          <w:lang w:val="en-US"/>
        </w:rPr>
        <w:tab/>
      </w:r>
      <w:r w:rsidR="00AE0737">
        <w:rPr>
          <w:color w:val="000000"/>
          <w:sz w:val="22"/>
          <w:szCs w:val="22"/>
          <w:lang w:val="en-US"/>
        </w:rPr>
        <w:tab/>
      </w:r>
      <w:r w:rsidR="00AE0737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fr-FR"/>
        </w:rPr>
        <w:t xml:space="preserve">de 29.260.751 </w:t>
      </w:r>
      <w:r w:rsidR="00C84582" w:rsidRPr="00DA5C5A">
        <w:rPr>
          <w:color w:val="000000"/>
          <w:sz w:val="22"/>
          <w:szCs w:val="22"/>
          <w:lang w:val="en-US"/>
        </w:rPr>
        <w:t>lei</w:t>
      </w:r>
    </w:p>
    <w:p w:rsidR="00C84582" w:rsidRDefault="00C84582" w:rsidP="00C84582">
      <w:pPr>
        <w:ind w:firstLine="720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DA5C5A">
        <w:rPr>
          <w:color w:val="000000"/>
          <w:sz w:val="22"/>
          <w:szCs w:val="22"/>
          <w:lang w:val="en-US"/>
        </w:rPr>
        <w:t>Comisia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constata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ca </w:t>
      </w:r>
      <w:proofErr w:type="spellStart"/>
      <w:r w:rsidRPr="00DA5C5A">
        <w:rPr>
          <w:color w:val="000000"/>
          <w:sz w:val="22"/>
          <w:szCs w:val="22"/>
          <w:lang w:val="en-US"/>
        </w:rPr>
        <w:t>repartizarea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cheltuielilor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s-a </w:t>
      </w:r>
      <w:proofErr w:type="spellStart"/>
      <w:r w:rsidRPr="00DA5C5A">
        <w:rPr>
          <w:color w:val="000000"/>
          <w:sz w:val="22"/>
          <w:szCs w:val="22"/>
          <w:lang w:val="en-US"/>
        </w:rPr>
        <w:t>facut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avandu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-se in </w:t>
      </w:r>
      <w:proofErr w:type="spellStart"/>
      <w:r w:rsidRPr="00DA5C5A">
        <w:rPr>
          <w:color w:val="000000"/>
          <w:sz w:val="22"/>
          <w:szCs w:val="22"/>
          <w:lang w:val="en-US"/>
        </w:rPr>
        <w:t>vedere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acoperirea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necesitatilor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existente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prevederile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regulamentului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en-US"/>
        </w:rPr>
        <w:t>organizare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functionare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DA5C5A">
        <w:rPr>
          <w:color w:val="000000"/>
          <w:sz w:val="22"/>
          <w:szCs w:val="22"/>
          <w:lang w:val="en-US"/>
        </w:rPr>
        <w:t>Consiliului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local.</w:t>
      </w:r>
      <w:proofErr w:type="gramEnd"/>
    </w:p>
    <w:p w:rsidR="00C84582" w:rsidRPr="00DA5C5A" w:rsidRDefault="00C84582" w:rsidP="00C84582">
      <w:pPr>
        <w:ind w:firstLine="720"/>
        <w:rPr>
          <w:color w:val="000000"/>
          <w:sz w:val="22"/>
          <w:szCs w:val="22"/>
          <w:lang w:val="en-US"/>
        </w:rPr>
      </w:pPr>
    </w:p>
    <w:p w:rsidR="00C84582" w:rsidRPr="00A8149B" w:rsidRDefault="00C84582" w:rsidP="00C84582">
      <w:pPr>
        <w:rPr>
          <w:b/>
          <w:bCs/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en-US"/>
        </w:rPr>
        <w:t xml:space="preserve">              </w:t>
      </w:r>
      <w:proofErr w:type="spellStart"/>
      <w:r w:rsidRPr="00DA5C5A">
        <w:rPr>
          <w:color w:val="000000"/>
          <w:sz w:val="22"/>
          <w:szCs w:val="22"/>
          <w:lang w:val="en-US"/>
        </w:rPr>
        <w:t>Comisia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AVIZEAZA FAVORABIL </w:t>
      </w:r>
      <w:proofErr w:type="spellStart"/>
      <w:r w:rsidRPr="00DA5C5A">
        <w:rPr>
          <w:color w:val="000000"/>
          <w:sz w:val="22"/>
          <w:szCs w:val="22"/>
          <w:lang w:val="en-US"/>
        </w:rPr>
        <w:t>proiectul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en-US"/>
        </w:rPr>
        <w:t>hotarare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privind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aprobarea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influentelor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din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trim.II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pe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anul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2013 a</w:t>
      </w:r>
      <w:r w:rsidR="00A8149B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bugetului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en-US"/>
        </w:rPr>
        <w:t>venituri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A8149B">
        <w:rPr>
          <w:color w:val="000000"/>
          <w:sz w:val="22"/>
          <w:szCs w:val="22"/>
          <w:lang w:val="en-US"/>
        </w:rPr>
        <w:t>cheltuieli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A8149B">
        <w:rPr>
          <w:color w:val="000000"/>
          <w:sz w:val="22"/>
          <w:szCs w:val="22"/>
          <w:lang w:val="en-US"/>
        </w:rPr>
        <w:t>pe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A8149B">
        <w:rPr>
          <w:color w:val="000000"/>
          <w:sz w:val="22"/>
          <w:szCs w:val="22"/>
          <w:lang w:val="en-US"/>
        </w:rPr>
        <w:t>anul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2013</w:t>
      </w:r>
      <w:r w:rsidRPr="00DA5C5A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DA5C5A">
        <w:rPr>
          <w:color w:val="000000"/>
          <w:sz w:val="22"/>
          <w:szCs w:val="22"/>
          <w:lang w:val="en-US"/>
        </w:rPr>
        <w:t>vederea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supunerii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spre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aprobarea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Consiliului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Local  in </w:t>
      </w:r>
      <w:proofErr w:type="spellStart"/>
      <w:r w:rsidRPr="00DA5C5A">
        <w:rPr>
          <w:color w:val="000000"/>
          <w:sz w:val="22"/>
          <w:szCs w:val="22"/>
          <w:lang w:val="en-US"/>
        </w:rPr>
        <w:t>se</w:t>
      </w:r>
      <w:r w:rsidR="00C26075">
        <w:rPr>
          <w:color w:val="000000"/>
          <w:sz w:val="22"/>
          <w:szCs w:val="22"/>
          <w:lang w:val="en-US"/>
        </w:rPr>
        <w:t>dinta</w:t>
      </w:r>
      <w:proofErr w:type="spellEnd"/>
      <w:r w:rsidR="00C2607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C26075">
        <w:rPr>
          <w:color w:val="000000"/>
          <w:sz w:val="22"/>
          <w:szCs w:val="22"/>
          <w:lang w:val="en-US"/>
        </w:rPr>
        <w:t>ordinara</w:t>
      </w:r>
      <w:proofErr w:type="spellEnd"/>
      <w:r w:rsidR="00C26075">
        <w:rPr>
          <w:color w:val="000000"/>
          <w:sz w:val="22"/>
          <w:szCs w:val="22"/>
          <w:lang w:val="en-US"/>
        </w:rPr>
        <w:t xml:space="preserve"> din data </w:t>
      </w:r>
      <w:proofErr w:type="spellStart"/>
      <w:r w:rsidR="00C26075">
        <w:rPr>
          <w:color w:val="000000"/>
          <w:sz w:val="22"/>
          <w:szCs w:val="22"/>
          <w:lang w:val="en-US"/>
        </w:rPr>
        <w:t>de</w:t>
      </w:r>
      <w:proofErr w:type="spellEnd"/>
      <w:r w:rsidR="00C26075">
        <w:rPr>
          <w:color w:val="000000"/>
          <w:sz w:val="22"/>
          <w:szCs w:val="22"/>
          <w:lang w:val="en-US"/>
        </w:rPr>
        <w:t xml:space="preserve"> 2</w:t>
      </w:r>
      <w:r w:rsidR="00A8149B">
        <w:rPr>
          <w:color w:val="000000"/>
          <w:sz w:val="22"/>
          <w:szCs w:val="22"/>
          <w:lang w:val="en-US"/>
        </w:rPr>
        <w:t>6</w:t>
      </w:r>
      <w:r w:rsidR="000E372A">
        <w:rPr>
          <w:color w:val="000000"/>
          <w:sz w:val="22"/>
          <w:szCs w:val="22"/>
          <w:lang w:val="en-US"/>
        </w:rPr>
        <w:t>/06</w:t>
      </w:r>
      <w:r w:rsidR="00C26075">
        <w:rPr>
          <w:color w:val="000000"/>
          <w:sz w:val="22"/>
          <w:szCs w:val="22"/>
          <w:lang w:val="en-US"/>
        </w:rPr>
        <w:t>/20</w:t>
      </w:r>
      <w:r w:rsidR="000E372A">
        <w:rPr>
          <w:color w:val="000000"/>
          <w:sz w:val="22"/>
          <w:szCs w:val="22"/>
          <w:lang w:val="en-US"/>
        </w:rPr>
        <w:t>13</w:t>
      </w:r>
      <w:r>
        <w:rPr>
          <w:color w:val="000000"/>
          <w:sz w:val="22"/>
          <w:szCs w:val="22"/>
          <w:lang w:val="en-US"/>
        </w:rPr>
        <w:t>.</w:t>
      </w:r>
    </w:p>
    <w:p w:rsidR="00C84582" w:rsidRPr="00DA5C5A" w:rsidRDefault="00C84582" w:rsidP="00C84582">
      <w:pPr>
        <w:ind w:left="720"/>
        <w:rPr>
          <w:color w:val="000000"/>
          <w:sz w:val="22"/>
          <w:szCs w:val="22"/>
          <w:lang w:val="en-US"/>
        </w:rPr>
      </w:pPr>
    </w:p>
    <w:p w:rsidR="00C84582" w:rsidRPr="00DA5C5A" w:rsidRDefault="00C84582" w:rsidP="00C84582">
      <w:pPr>
        <w:ind w:left="720"/>
        <w:rPr>
          <w:color w:val="000000"/>
          <w:sz w:val="22"/>
          <w:szCs w:val="22"/>
          <w:lang w:val="en-US"/>
        </w:rPr>
      </w:pPr>
    </w:p>
    <w:p w:rsidR="00C84582" w:rsidRPr="00DA5C5A" w:rsidRDefault="00C84582" w:rsidP="00C84582">
      <w:pPr>
        <w:ind w:left="720"/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PRESEDINTE,</w:t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fr-FR"/>
        </w:rPr>
        <w:tab/>
        <w:t>MEMBRII:</w:t>
      </w:r>
    </w:p>
    <w:p w:rsidR="00C84582" w:rsidRDefault="00C84582" w:rsidP="00C84582">
      <w:pPr>
        <w:ind w:left="720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ind w:left="720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ind w:left="720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ind w:left="720"/>
        <w:rPr>
          <w:color w:val="000000"/>
          <w:sz w:val="22"/>
          <w:szCs w:val="22"/>
          <w:lang w:val="fr-FR"/>
        </w:rPr>
      </w:pPr>
    </w:p>
    <w:p w:rsidR="00AE0737" w:rsidRDefault="00AE0737" w:rsidP="00C84582">
      <w:pPr>
        <w:ind w:left="720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ind w:left="720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ind w:left="720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ind w:left="720"/>
        <w:rPr>
          <w:color w:val="000000"/>
          <w:sz w:val="22"/>
          <w:szCs w:val="22"/>
          <w:lang w:val="fr-FR"/>
        </w:rPr>
      </w:pPr>
    </w:p>
    <w:p w:rsidR="000E372A" w:rsidRDefault="000E372A" w:rsidP="00C84582">
      <w:pPr>
        <w:ind w:left="720"/>
        <w:rPr>
          <w:color w:val="000000"/>
          <w:sz w:val="22"/>
          <w:szCs w:val="22"/>
          <w:lang w:val="fr-FR"/>
        </w:rPr>
      </w:pPr>
    </w:p>
    <w:p w:rsidR="000E372A" w:rsidRDefault="000E372A" w:rsidP="00C84582">
      <w:pPr>
        <w:ind w:left="720"/>
        <w:rPr>
          <w:color w:val="000000"/>
          <w:sz w:val="22"/>
          <w:szCs w:val="22"/>
          <w:lang w:val="fr-FR"/>
        </w:rPr>
      </w:pPr>
    </w:p>
    <w:p w:rsidR="00B24890" w:rsidRDefault="00B24890" w:rsidP="00C84582">
      <w:pPr>
        <w:tabs>
          <w:tab w:val="left" w:pos="3750"/>
        </w:tabs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tabs>
          <w:tab w:val="left" w:pos="3750"/>
        </w:tabs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lastRenderedPageBreak/>
        <w:t>ROMANIA</w:t>
      </w:r>
      <w:r>
        <w:rPr>
          <w:color w:val="000000"/>
          <w:sz w:val="22"/>
          <w:szCs w:val="22"/>
          <w:lang w:val="fr-FR"/>
        </w:rPr>
        <w:tab/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fr-FR"/>
        </w:rPr>
        <w:t>JUDETUL ILFOV</w:t>
      </w: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PRIMARIA COMUNEI TUNARI</w:t>
      </w: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</w:p>
    <w:p w:rsidR="003A79C6" w:rsidRPr="00DA5C5A" w:rsidRDefault="003A79C6" w:rsidP="00C84582">
      <w:pPr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jc w:val="center"/>
        <w:rPr>
          <w:b/>
          <w:bCs/>
          <w:color w:val="000000"/>
          <w:sz w:val="22"/>
          <w:szCs w:val="22"/>
          <w:lang w:val="fr-FR"/>
        </w:rPr>
      </w:pPr>
      <w:r w:rsidRPr="00DA5C5A">
        <w:rPr>
          <w:b/>
          <w:bCs/>
          <w:color w:val="000000"/>
          <w:sz w:val="22"/>
          <w:szCs w:val="22"/>
          <w:lang w:val="fr-FR"/>
        </w:rPr>
        <w:t>R A P O R T</w:t>
      </w:r>
    </w:p>
    <w:p w:rsidR="00C84582" w:rsidRPr="00DA5C5A" w:rsidRDefault="00C84582" w:rsidP="00C84582">
      <w:pPr>
        <w:jc w:val="center"/>
        <w:rPr>
          <w:b/>
          <w:bCs/>
          <w:color w:val="000000"/>
          <w:sz w:val="22"/>
          <w:szCs w:val="22"/>
          <w:lang w:val="fr-FR"/>
        </w:rPr>
      </w:pPr>
      <w:proofErr w:type="gramStart"/>
      <w:r w:rsidRPr="00DA5C5A">
        <w:rPr>
          <w:b/>
          <w:bCs/>
          <w:color w:val="000000"/>
          <w:sz w:val="22"/>
          <w:szCs w:val="22"/>
          <w:lang w:val="fr-FR"/>
        </w:rPr>
        <w:t>de</w:t>
      </w:r>
      <w:proofErr w:type="gramEnd"/>
      <w:r w:rsidRPr="00DA5C5A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b/>
          <w:bCs/>
          <w:color w:val="000000"/>
          <w:sz w:val="22"/>
          <w:szCs w:val="22"/>
          <w:lang w:val="fr-FR"/>
        </w:rPr>
        <w:t>specialitate</w:t>
      </w:r>
      <w:proofErr w:type="spellEnd"/>
      <w:r w:rsidRPr="00DA5C5A">
        <w:rPr>
          <w:b/>
          <w:bCs/>
          <w:color w:val="000000"/>
          <w:sz w:val="22"/>
          <w:szCs w:val="22"/>
          <w:lang w:val="fr-FR"/>
        </w:rPr>
        <w:t xml:space="preserve"> al </w:t>
      </w:r>
      <w:proofErr w:type="spellStart"/>
      <w:r w:rsidRPr="00DA5C5A">
        <w:rPr>
          <w:b/>
          <w:bCs/>
          <w:color w:val="000000"/>
          <w:sz w:val="22"/>
          <w:szCs w:val="22"/>
          <w:lang w:val="fr-FR"/>
        </w:rPr>
        <w:t>serviciului</w:t>
      </w:r>
      <w:proofErr w:type="spellEnd"/>
      <w:r w:rsidRPr="00DA5C5A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b/>
          <w:bCs/>
          <w:color w:val="000000"/>
          <w:sz w:val="22"/>
          <w:szCs w:val="22"/>
          <w:lang w:val="fr-FR"/>
        </w:rPr>
        <w:t>financiar</w:t>
      </w:r>
      <w:proofErr w:type="spellEnd"/>
      <w:r w:rsidRPr="00DA5C5A">
        <w:rPr>
          <w:b/>
          <w:bCs/>
          <w:color w:val="000000"/>
          <w:sz w:val="22"/>
          <w:szCs w:val="22"/>
          <w:lang w:val="fr-FR"/>
        </w:rPr>
        <w:t>-</w:t>
      </w:r>
      <w:proofErr w:type="spellStart"/>
      <w:r w:rsidRPr="00DA5C5A">
        <w:rPr>
          <w:b/>
          <w:bCs/>
          <w:color w:val="000000"/>
          <w:sz w:val="22"/>
          <w:szCs w:val="22"/>
          <w:lang w:val="fr-FR"/>
        </w:rPr>
        <w:t>contabil</w:t>
      </w:r>
      <w:proofErr w:type="spellEnd"/>
    </w:p>
    <w:p w:rsidR="00A8149B" w:rsidRPr="00DA5C5A" w:rsidRDefault="00A8149B" w:rsidP="00A8149B">
      <w:pPr>
        <w:jc w:val="center"/>
        <w:rPr>
          <w:b/>
          <w:bCs/>
          <w:color w:val="000000"/>
          <w:sz w:val="22"/>
          <w:szCs w:val="22"/>
          <w:lang w:val="fr-FR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  <w:lang w:val="fr-FR"/>
        </w:rPr>
        <w:t>privind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aprobarea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influentelor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bugetului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local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trim.II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pe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anul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2013</w:t>
      </w:r>
    </w:p>
    <w:p w:rsidR="003A79C6" w:rsidRPr="00DA5C5A" w:rsidRDefault="003A79C6" w:rsidP="00C84582">
      <w:pPr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en-US"/>
        </w:rPr>
        <w:t xml:space="preserve">In </w:t>
      </w:r>
      <w:proofErr w:type="spellStart"/>
      <w:r w:rsidRPr="00DA5C5A">
        <w:rPr>
          <w:color w:val="000000"/>
          <w:sz w:val="22"/>
          <w:szCs w:val="22"/>
          <w:lang w:val="en-US"/>
        </w:rPr>
        <w:t>conformi</w:t>
      </w:r>
      <w:r>
        <w:rPr>
          <w:color w:val="000000"/>
          <w:sz w:val="22"/>
          <w:szCs w:val="22"/>
          <w:lang w:val="en-US"/>
        </w:rPr>
        <w:t>tate</w:t>
      </w:r>
      <w:proofErr w:type="spellEnd"/>
      <w:r>
        <w:rPr>
          <w:color w:val="000000"/>
          <w:sz w:val="22"/>
          <w:szCs w:val="22"/>
          <w:lang w:val="en-US"/>
        </w:rPr>
        <w:t xml:space="preserve"> cu:</w:t>
      </w:r>
    </w:p>
    <w:p w:rsidR="00C84582" w:rsidRPr="00DA5C5A" w:rsidRDefault="000E372A" w:rsidP="00FF7506">
      <w:pPr>
        <w:ind w:firstLine="7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prevederile</w:t>
      </w:r>
      <w:proofErr w:type="spellEnd"/>
      <w:proofErr w:type="gram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Legii</w:t>
      </w:r>
      <w:proofErr w:type="spellEnd"/>
      <w:r>
        <w:rPr>
          <w:color w:val="000000"/>
          <w:sz w:val="22"/>
          <w:szCs w:val="22"/>
          <w:lang w:val="en-US"/>
        </w:rPr>
        <w:t xml:space="preserve"> nr.5/2013</w:t>
      </w:r>
      <w:r w:rsidR="00C84582"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C84582" w:rsidRPr="00DA5C5A">
        <w:rPr>
          <w:color w:val="000000"/>
          <w:sz w:val="22"/>
          <w:szCs w:val="22"/>
          <w:lang w:val="en-US"/>
        </w:rPr>
        <w:t>privi</w:t>
      </w:r>
      <w:r>
        <w:rPr>
          <w:color w:val="000000"/>
          <w:sz w:val="22"/>
          <w:szCs w:val="22"/>
          <w:lang w:val="en-US"/>
        </w:rPr>
        <w:t>nd</w:t>
      </w:r>
      <w:proofErr w:type="spellEnd"/>
      <w:r>
        <w:rPr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color w:val="000000"/>
          <w:sz w:val="22"/>
          <w:szCs w:val="22"/>
          <w:lang w:val="en-US"/>
        </w:rPr>
        <w:t>bugetul</w:t>
      </w:r>
      <w:proofErr w:type="spellEnd"/>
      <w:r>
        <w:rPr>
          <w:color w:val="000000"/>
          <w:sz w:val="22"/>
          <w:szCs w:val="22"/>
          <w:lang w:val="en-US"/>
        </w:rPr>
        <w:t xml:space="preserve"> de stat </w:t>
      </w:r>
      <w:proofErr w:type="spellStart"/>
      <w:r>
        <w:rPr>
          <w:color w:val="000000"/>
          <w:sz w:val="22"/>
          <w:szCs w:val="22"/>
          <w:lang w:val="en-US"/>
        </w:rPr>
        <w:t>pe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anul</w:t>
      </w:r>
      <w:proofErr w:type="spellEnd"/>
      <w:r>
        <w:rPr>
          <w:color w:val="000000"/>
          <w:sz w:val="22"/>
          <w:szCs w:val="22"/>
          <w:lang w:val="en-US"/>
        </w:rPr>
        <w:t xml:space="preserve"> 2013</w:t>
      </w:r>
      <w:r w:rsidR="00C84582">
        <w:rPr>
          <w:color w:val="000000"/>
          <w:sz w:val="22"/>
          <w:szCs w:val="22"/>
          <w:lang w:val="en-US"/>
        </w:rPr>
        <w:t>;</w:t>
      </w:r>
    </w:p>
    <w:p w:rsidR="00C84582" w:rsidRPr="00DA5C5A" w:rsidRDefault="00C84582" w:rsidP="00C8458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en-US"/>
        </w:rPr>
        <w:tab/>
      </w:r>
      <w:proofErr w:type="spellStart"/>
      <w:r w:rsidRPr="00DA5C5A">
        <w:rPr>
          <w:color w:val="000000"/>
          <w:sz w:val="22"/>
          <w:szCs w:val="22"/>
          <w:lang w:val="fr-FR"/>
        </w:rPr>
        <w:t>Sursele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fr-FR"/>
        </w:rPr>
        <w:t>finantare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se </w:t>
      </w:r>
      <w:proofErr w:type="spellStart"/>
      <w:r w:rsidRPr="00DA5C5A">
        <w:rPr>
          <w:color w:val="000000"/>
          <w:sz w:val="22"/>
          <w:szCs w:val="22"/>
          <w:lang w:val="fr-FR"/>
        </w:rPr>
        <w:t>compun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din</w:t>
      </w:r>
      <w:proofErr w:type="spellEnd"/>
      <w:r w:rsidRPr="00DA5C5A">
        <w:rPr>
          <w:color w:val="000000"/>
          <w:sz w:val="22"/>
          <w:szCs w:val="22"/>
          <w:lang w:val="fr-FR"/>
        </w:rPr>
        <w:t>:</w:t>
      </w:r>
    </w:p>
    <w:p w:rsidR="000E372A" w:rsidRPr="00DA5C5A" w:rsidRDefault="000E372A" w:rsidP="000E372A">
      <w:pPr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</w:t>
      </w:r>
      <w:r>
        <w:rPr>
          <w:color w:val="000000"/>
          <w:sz w:val="22"/>
          <w:szCs w:val="22"/>
          <w:lang w:val="fr-FR"/>
        </w:rPr>
        <w:tab/>
        <w:t xml:space="preserve">Cote </w:t>
      </w:r>
      <w:proofErr w:type="spellStart"/>
      <w:r>
        <w:rPr>
          <w:color w:val="000000"/>
          <w:sz w:val="22"/>
          <w:szCs w:val="22"/>
          <w:lang w:val="fr-FR"/>
        </w:rPr>
        <w:t>defalcate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din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impozitul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venit</w:t>
      </w:r>
      <w:proofErr w:type="spellEnd"/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  <w:t xml:space="preserve">     5.429.000 lei</w:t>
      </w:r>
    </w:p>
    <w:p w:rsidR="000E372A" w:rsidRDefault="000E372A" w:rsidP="000E372A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Sume</w:t>
      </w:r>
      <w:proofErr w:type="spellEnd"/>
      <w:r>
        <w:rPr>
          <w:color w:val="000000"/>
          <w:sz w:val="22"/>
          <w:szCs w:val="22"/>
          <w:lang w:val="en-US"/>
        </w:rPr>
        <w:t xml:space="preserve"> defalcate din TVA </w:t>
      </w:r>
      <w:proofErr w:type="spellStart"/>
      <w:r>
        <w:rPr>
          <w:color w:val="000000"/>
          <w:sz w:val="22"/>
          <w:szCs w:val="22"/>
          <w:lang w:val="en-US"/>
        </w:rPr>
        <w:t>pt.finantarea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cheltuielilor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descentralizate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</w:p>
    <w:p w:rsidR="000E372A" w:rsidRDefault="000E372A" w:rsidP="000E372A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 xml:space="preserve">La </w:t>
      </w:r>
      <w:proofErr w:type="spellStart"/>
      <w:r>
        <w:rPr>
          <w:color w:val="000000"/>
          <w:sz w:val="22"/>
          <w:szCs w:val="22"/>
          <w:lang w:val="en-US"/>
        </w:rPr>
        <w:t>nivelul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comunelor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1.239.000 lei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</w:p>
    <w:p w:rsidR="000E372A" w:rsidRDefault="000E372A" w:rsidP="000E372A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Sume</w:t>
      </w:r>
      <w:proofErr w:type="spellEnd"/>
      <w:r>
        <w:rPr>
          <w:color w:val="000000"/>
          <w:sz w:val="22"/>
          <w:szCs w:val="22"/>
          <w:lang w:val="en-US"/>
        </w:rPr>
        <w:t xml:space="preserve"> defalcate din TVA </w:t>
      </w:r>
      <w:proofErr w:type="spellStart"/>
      <w:r>
        <w:rPr>
          <w:color w:val="000000"/>
          <w:sz w:val="22"/>
          <w:szCs w:val="22"/>
          <w:lang w:val="en-US"/>
        </w:rPr>
        <w:t>pentru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echilibrarea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bugetelor</w:t>
      </w:r>
      <w:proofErr w:type="spellEnd"/>
      <w:r>
        <w:rPr>
          <w:color w:val="000000"/>
          <w:sz w:val="22"/>
          <w:szCs w:val="22"/>
          <w:lang w:val="en-US"/>
        </w:rPr>
        <w:t xml:space="preserve"> locale                  29.860 lei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</w:p>
    <w:p w:rsidR="000E372A" w:rsidRDefault="000E372A" w:rsidP="000E372A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Repartizarea</w:t>
      </w:r>
      <w:proofErr w:type="spellEnd"/>
      <w:r>
        <w:rPr>
          <w:color w:val="000000"/>
          <w:sz w:val="22"/>
          <w:szCs w:val="22"/>
          <w:lang w:val="en-US"/>
        </w:rPr>
        <w:t xml:space="preserve"> SD din TVA </w:t>
      </w:r>
      <w:proofErr w:type="spellStart"/>
      <w:r>
        <w:rPr>
          <w:color w:val="000000"/>
          <w:sz w:val="22"/>
          <w:szCs w:val="22"/>
          <w:lang w:val="en-US"/>
        </w:rPr>
        <w:t>pt.echilibrare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    </w:t>
      </w:r>
      <w:proofErr w:type="gramStart"/>
      <w:r>
        <w:rPr>
          <w:color w:val="000000"/>
          <w:sz w:val="22"/>
          <w:szCs w:val="22"/>
          <w:lang w:val="en-US"/>
        </w:rPr>
        <w:t>279.140  lei</w:t>
      </w:r>
      <w:proofErr w:type="gramEnd"/>
    </w:p>
    <w:p w:rsidR="000E372A" w:rsidRDefault="000E372A" w:rsidP="000E372A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Sume</w:t>
      </w:r>
      <w:proofErr w:type="spellEnd"/>
      <w:r>
        <w:rPr>
          <w:color w:val="000000"/>
          <w:sz w:val="22"/>
          <w:szCs w:val="22"/>
          <w:lang w:val="en-US"/>
        </w:rPr>
        <w:t xml:space="preserve"> din Contract de </w:t>
      </w:r>
      <w:proofErr w:type="spellStart"/>
      <w:r>
        <w:rPr>
          <w:color w:val="000000"/>
          <w:sz w:val="22"/>
          <w:szCs w:val="22"/>
          <w:lang w:val="en-US"/>
        </w:rPr>
        <w:t>Finantare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10.618.751 lei</w:t>
      </w:r>
    </w:p>
    <w:p w:rsidR="000E372A" w:rsidRDefault="000E372A" w:rsidP="000E372A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Venituri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proprii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             11.665.000 lei</w:t>
      </w:r>
    </w:p>
    <w:p w:rsidR="00C84582" w:rsidRDefault="00C84582" w:rsidP="00C84582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Cheltuielile</w:t>
      </w:r>
      <w:proofErr w:type="spellEnd"/>
      <w:r>
        <w:rPr>
          <w:color w:val="000000"/>
          <w:sz w:val="22"/>
          <w:szCs w:val="22"/>
          <w:lang w:val="en-US"/>
        </w:rPr>
        <w:t xml:space="preserve"> au </w:t>
      </w:r>
      <w:proofErr w:type="spellStart"/>
      <w:r>
        <w:rPr>
          <w:color w:val="000000"/>
          <w:sz w:val="22"/>
          <w:szCs w:val="22"/>
          <w:lang w:val="en-US"/>
        </w:rPr>
        <w:t>fost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repartizate</w:t>
      </w:r>
      <w:proofErr w:type="spellEnd"/>
      <w:r>
        <w:rPr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color w:val="000000"/>
          <w:sz w:val="22"/>
          <w:szCs w:val="22"/>
          <w:lang w:val="en-US"/>
        </w:rPr>
        <w:t>functie</w:t>
      </w:r>
      <w:proofErr w:type="spellEnd"/>
      <w:r>
        <w:rPr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color w:val="000000"/>
          <w:sz w:val="22"/>
          <w:szCs w:val="22"/>
          <w:lang w:val="en-US"/>
        </w:rPr>
        <w:t>necesitatiile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fiecarei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unitati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subordonate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primariei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si</w:t>
      </w:r>
      <w:proofErr w:type="spellEnd"/>
      <w:r>
        <w:rPr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color w:val="000000"/>
          <w:sz w:val="22"/>
          <w:szCs w:val="22"/>
          <w:lang w:val="en-US"/>
        </w:rPr>
        <w:t>cheltuielilor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realizate</w:t>
      </w:r>
      <w:proofErr w:type="spellEnd"/>
      <w:r>
        <w:rPr>
          <w:color w:val="000000"/>
          <w:sz w:val="22"/>
          <w:szCs w:val="22"/>
          <w:lang w:val="en-US"/>
        </w:rPr>
        <w:t xml:space="preserve"> conform </w:t>
      </w:r>
      <w:proofErr w:type="spellStart"/>
      <w:r w:rsidR="000E372A">
        <w:rPr>
          <w:color w:val="000000"/>
          <w:sz w:val="22"/>
          <w:szCs w:val="22"/>
          <w:lang w:val="en-US"/>
        </w:rPr>
        <w:t>executiei</w:t>
      </w:r>
      <w:proofErr w:type="spellEnd"/>
      <w:r w:rsidR="000E372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E372A">
        <w:rPr>
          <w:color w:val="000000"/>
          <w:sz w:val="22"/>
          <w:szCs w:val="22"/>
          <w:lang w:val="en-US"/>
        </w:rPr>
        <w:t>bugetare</w:t>
      </w:r>
      <w:proofErr w:type="spellEnd"/>
      <w:r w:rsidR="000E372A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="000E372A">
        <w:rPr>
          <w:color w:val="000000"/>
          <w:sz w:val="22"/>
          <w:szCs w:val="22"/>
          <w:lang w:val="en-US"/>
        </w:rPr>
        <w:t>anul</w:t>
      </w:r>
      <w:proofErr w:type="spellEnd"/>
      <w:r w:rsidR="000E372A">
        <w:rPr>
          <w:color w:val="000000"/>
          <w:sz w:val="22"/>
          <w:szCs w:val="22"/>
          <w:lang w:val="en-US"/>
        </w:rPr>
        <w:t xml:space="preserve"> 2012</w:t>
      </w:r>
      <w:r>
        <w:rPr>
          <w:color w:val="000000"/>
          <w:sz w:val="22"/>
          <w:szCs w:val="22"/>
          <w:lang w:val="en-US"/>
        </w:rPr>
        <w:t>.</w:t>
      </w:r>
    </w:p>
    <w:p w:rsidR="000E372A" w:rsidRPr="00DA5C5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Cheltuielile</w:t>
      </w:r>
      <w:proofErr w:type="spellEnd"/>
      <w:r>
        <w:rPr>
          <w:color w:val="000000"/>
          <w:sz w:val="22"/>
          <w:szCs w:val="22"/>
          <w:lang w:val="fr-FR"/>
        </w:rPr>
        <w:t xml:space="preserve"> in </w:t>
      </w:r>
      <w:proofErr w:type="spellStart"/>
      <w:r>
        <w:rPr>
          <w:color w:val="000000"/>
          <w:sz w:val="22"/>
          <w:szCs w:val="22"/>
          <w:lang w:val="fr-FR"/>
        </w:rPr>
        <w:t>suma</w:t>
      </w:r>
      <w:proofErr w:type="spellEnd"/>
      <w:r>
        <w:rPr>
          <w:color w:val="000000"/>
          <w:sz w:val="22"/>
          <w:szCs w:val="22"/>
          <w:lang w:val="fr-FR"/>
        </w:rPr>
        <w:t xml:space="preserve"> de 29.260.751 lei,</w:t>
      </w:r>
      <w:r w:rsidRPr="00DA5C5A">
        <w:rPr>
          <w:color w:val="000000"/>
          <w:sz w:val="22"/>
          <w:szCs w:val="22"/>
          <w:lang w:val="fr-FR"/>
        </w:rPr>
        <w:t xml:space="preserve"> au </w:t>
      </w:r>
      <w:proofErr w:type="spellStart"/>
      <w:r w:rsidRPr="00DA5C5A">
        <w:rPr>
          <w:color w:val="000000"/>
          <w:sz w:val="22"/>
          <w:szCs w:val="22"/>
          <w:lang w:val="fr-FR"/>
        </w:rPr>
        <w:t>fost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repartizate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dupa cum </w:t>
      </w:r>
      <w:proofErr w:type="spellStart"/>
      <w:r w:rsidRPr="00DA5C5A">
        <w:rPr>
          <w:color w:val="000000"/>
          <w:sz w:val="22"/>
          <w:szCs w:val="22"/>
          <w:lang w:val="fr-FR"/>
        </w:rPr>
        <w:t>urmeaza</w:t>
      </w:r>
      <w:proofErr w:type="spellEnd"/>
      <w:r w:rsidRPr="00DA5C5A">
        <w:rPr>
          <w:color w:val="000000"/>
          <w:sz w:val="22"/>
          <w:szCs w:val="22"/>
          <w:lang w:val="fr-FR"/>
        </w:rPr>
        <w:t>:</w:t>
      </w:r>
    </w:p>
    <w:p w:rsidR="000E372A" w:rsidRPr="00DA5C5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fr-FR"/>
        </w:rPr>
        <w:t>CAP.51.02.</w:t>
      </w:r>
      <w:proofErr w:type="spellStart"/>
      <w:r w:rsidRPr="00DA5C5A">
        <w:rPr>
          <w:color w:val="000000"/>
          <w:sz w:val="22"/>
          <w:szCs w:val="22"/>
          <w:lang w:val="fr-FR"/>
        </w:rPr>
        <w:t>autoritati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publice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si</w:t>
      </w:r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actiuni</w:t>
      </w:r>
      <w:proofErr w:type="spellEnd"/>
      <w:r>
        <w:rPr>
          <w:color w:val="000000"/>
          <w:sz w:val="22"/>
          <w:szCs w:val="22"/>
          <w:lang w:val="fr-FR"/>
        </w:rPr>
        <w:t xml:space="preserve"> externe</w:t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  <w:t>=  3.061.000 lei</w:t>
      </w:r>
      <w:r w:rsidRPr="00DA5C5A">
        <w:rPr>
          <w:color w:val="000000"/>
          <w:sz w:val="22"/>
          <w:szCs w:val="22"/>
          <w:lang w:val="fr-FR"/>
        </w:rPr>
        <w:t xml:space="preserve">                                 </w:t>
      </w:r>
    </w:p>
    <w:p w:rsidR="000E372A" w:rsidRPr="00DA5C5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>CAP.65.0</w:t>
      </w:r>
      <w:r>
        <w:rPr>
          <w:color w:val="000000"/>
          <w:sz w:val="22"/>
          <w:szCs w:val="22"/>
          <w:lang w:val="en-US"/>
        </w:rPr>
        <w:t>2.Invatamant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=  3.626.000 lei </w:t>
      </w:r>
    </w:p>
    <w:p w:rsidR="000E372A" w:rsidRPr="00DA5C5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 xml:space="preserve">CAP.67.02.Cultura </w:t>
      </w:r>
      <w:proofErr w:type="spellStart"/>
      <w:r w:rsidRPr="00DA5C5A">
        <w:rPr>
          <w:color w:val="000000"/>
          <w:sz w:val="22"/>
          <w:szCs w:val="22"/>
          <w:lang w:val="en-US"/>
        </w:rPr>
        <w:t>recreere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r</w:t>
      </w:r>
      <w:r>
        <w:rPr>
          <w:color w:val="000000"/>
          <w:sz w:val="22"/>
          <w:szCs w:val="22"/>
          <w:lang w:val="en-US"/>
        </w:rPr>
        <w:t>eligie</w:t>
      </w:r>
      <w:proofErr w:type="spellEnd"/>
      <w:r>
        <w:rPr>
          <w:color w:val="000000"/>
          <w:sz w:val="22"/>
          <w:szCs w:val="22"/>
          <w:lang w:val="en-US"/>
        </w:rPr>
        <w:t xml:space="preserve">           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=  3.812.000 lei</w:t>
      </w:r>
    </w:p>
    <w:p w:rsidR="000E372A" w:rsidRPr="00DA5C5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 xml:space="preserve">CAP.68.02.Asigurari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asis</w:t>
      </w:r>
      <w:r>
        <w:rPr>
          <w:color w:val="000000"/>
          <w:sz w:val="22"/>
          <w:szCs w:val="22"/>
          <w:lang w:val="en-US"/>
        </w:rPr>
        <w:t>tenta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sociala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=     547.000 lei</w:t>
      </w:r>
    </w:p>
    <w:p w:rsidR="000E372A" w:rsidRPr="00DA5C5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 xml:space="preserve">CAP.70.02.Locuinte, </w:t>
      </w:r>
      <w:proofErr w:type="spellStart"/>
      <w:r w:rsidRPr="00DA5C5A">
        <w:rPr>
          <w:color w:val="000000"/>
          <w:sz w:val="22"/>
          <w:szCs w:val="22"/>
          <w:lang w:val="en-US"/>
        </w:rPr>
        <w:t>servicii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dezvoltare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publica</w:t>
      </w:r>
      <w:proofErr w:type="spellEnd"/>
      <w:r w:rsidRPr="00DA5C5A">
        <w:rPr>
          <w:color w:val="000000"/>
          <w:sz w:val="22"/>
          <w:szCs w:val="22"/>
          <w:lang w:val="en-US"/>
        </w:rPr>
        <w:tab/>
      </w:r>
      <w:r w:rsidRPr="00DA5C5A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             = 14.666.751</w:t>
      </w:r>
      <w:r w:rsidRPr="00DA5C5A">
        <w:rPr>
          <w:color w:val="000000"/>
          <w:sz w:val="22"/>
          <w:szCs w:val="22"/>
          <w:lang w:val="en-US"/>
        </w:rPr>
        <w:t xml:space="preserve"> lei</w:t>
      </w:r>
    </w:p>
    <w:p w:rsidR="000E372A" w:rsidRPr="00DA5C5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>CAP.74.02</w:t>
      </w:r>
      <w:r>
        <w:rPr>
          <w:color w:val="000000"/>
          <w:sz w:val="22"/>
          <w:szCs w:val="22"/>
          <w:lang w:val="en-US"/>
        </w:rPr>
        <w:t xml:space="preserve">.Protectia </w:t>
      </w:r>
      <w:proofErr w:type="spellStart"/>
      <w:r>
        <w:rPr>
          <w:color w:val="000000"/>
          <w:sz w:val="22"/>
          <w:szCs w:val="22"/>
          <w:lang w:val="en-US"/>
        </w:rPr>
        <w:t>mediului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=     160</w:t>
      </w:r>
      <w:r w:rsidRPr="00DA5C5A">
        <w:rPr>
          <w:color w:val="000000"/>
          <w:sz w:val="22"/>
          <w:szCs w:val="22"/>
          <w:lang w:val="en-US"/>
        </w:rPr>
        <w:t>.000 lei</w:t>
      </w:r>
    </w:p>
    <w:p w:rsidR="000E372A" w:rsidRPr="00DA5C5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 xml:space="preserve">CAP.80.02.Actiuni </w:t>
      </w:r>
      <w:proofErr w:type="spellStart"/>
      <w:r w:rsidRPr="00DA5C5A">
        <w:rPr>
          <w:color w:val="000000"/>
          <w:sz w:val="22"/>
          <w:szCs w:val="22"/>
          <w:lang w:val="en-US"/>
        </w:rPr>
        <w:t>generale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economice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comerciale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        =      150</w:t>
      </w:r>
      <w:r w:rsidRPr="00DA5C5A">
        <w:rPr>
          <w:color w:val="000000"/>
          <w:sz w:val="22"/>
          <w:szCs w:val="22"/>
          <w:lang w:val="en-US"/>
        </w:rPr>
        <w:t>.000 lei</w:t>
      </w:r>
    </w:p>
    <w:p w:rsidR="000E372A" w:rsidRDefault="000E372A" w:rsidP="000E372A">
      <w:pPr>
        <w:numPr>
          <w:ilvl w:val="0"/>
          <w:numId w:val="1"/>
        </w:num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>CAP.8</w:t>
      </w:r>
      <w:r>
        <w:rPr>
          <w:color w:val="000000"/>
          <w:sz w:val="22"/>
          <w:szCs w:val="22"/>
          <w:lang w:val="en-US"/>
        </w:rPr>
        <w:t>4.02.Transporturi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=  2.597.0</w:t>
      </w:r>
      <w:r w:rsidRPr="00DA5C5A">
        <w:rPr>
          <w:color w:val="000000"/>
          <w:sz w:val="22"/>
          <w:szCs w:val="22"/>
          <w:lang w:val="en-US"/>
        </w:rPr>
        <w:t>00 lei</w:t>
      </w:r>
    </w:p>
    <w:p w:rsidR="000E372A" w:rsidRPr="00DA5C5A" w:rsidRDefault="000E372A" w:rsidP="000E372A">
      <w:pPr>
        <w:ind w:left="1080"/>
        <w:rPr>
          <w:color w:val="000000"/>
          <w:sz w:val="22"/>
          <w:szCs w:val="22"/>
          <w:lang w:val="en-US"/>
        </w:rPr>
      </w:pPr>
    </w:p>
    <w:p w:rsidR="000E372A" w:rsidRPr="00DA5C5A" w:rsidRDefault="00101CA8" w:rsidP="000E372A">
      <w:pPr>
        <w:ind w:left="1080"/>
        <w:rPr>
          <w:color w:val="000000"/>
          <w:sz w:val="22"/>
          <w:szCs w:val="22"/>
          <w:lang w:val="en-US"/>
        </w:rPr>
      </w:pPr>
      <w:r w:rsidRPr="00101CA8">
        <w:rPr>
          <w:noProof/>
          <w:sz w:val="22"/>
          <w:szCs w:val="22"/>
          <w:lang w:val="en-US"/>
        </w:rPr>
        <w:pict>
          <v:line id="_x0000_s1027" style="position:absolute;left:0;text-align:left;z-index:251662336" from="25.2pt,.05pt" to="414pt,.05pt" o:allowincell="f"/>
        </w:pict>
      </w:r>
      <w:r w:rsidR="000E372A" w:rsidRPr="00DA5C5A">
        <w:rPr>
          <w:color w:val="000000"/>
          <w:sz w:val="22"/>
          <w:szCs w:val="22"/>
          <w:lang w:val="en-US"/>
        </w:rPr>
        <w:t>TOTAL</w:t>
      </w:r>
      <w:r w:rsidR="000E372A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en-US"/>
        </w:rPr>
        <w:tab/>
      </w:r>
      <w:r w:rsidR="000E372A">
        <w:rPr>
          <w:color w:val="000000"/>
          <w:sz w:val="22"/>
          <w:szCs w:val="22"/>
          <w:lang w:val="fr-FR"/>
        </w:rPr>
        <w:t>29.260.751 lei</w:t>
      </w:r>
    </w:p>
    <w:p w:rsidR="000E372A" w:rsidRDefault="000E372A" w:rsidP="00620691">
      <w:pPr>
        <w:rPr>
          <w:color w:val="000000"/>
          <w:sz w:val="22"/>
          <w:szCs w:val="22"/>
          <w:lang w:val="fr-FR"/>
        </w:rPr>
      </w:pPr>
    </w:p>
    <w:p w:rsidR="00620691" w:rsidRPr="00A8149B" w:rsidRDefault="00AE3ECF" w:rsidP="00A8149B">
      <w:pPr>
        <w:rPr>
          <w:b/>
          <w:bCs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ab/>
      </w:r>
      <w:proofErr w:type="spellStart"/>
      <w:r>
        <w:rPr>
          <w:color w:val="000000"/>
          <w:sz w:val="22"/>
          <w:szCs w:val="22"/>
          <w:lang w:val="fr-FR"/>
        </w:rPr>
        <w:t>Propun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r w:rsidR="00A8149B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aprobarea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influentelor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bugetului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local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din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trim.II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pe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8149B" w:rsidRPr="00A8149B">
        <w:rPr>
          <w:bCs/>
          <w:color w:val="000000"/>
          <w:sz w:val="22"/>
          <w:szCs w:val="22"/>
          <w:lang w:val="fr-FR"/>
        </w:rPr>
        <w:t>anul</w:t>
      </w:r>
      <w:proofErr w:type="spellEnd"/>
      <w:r w:rsidR="00A8149B" w:rsidRPr="00A8149B">
        <w:rPr>
          <w:bCs/>
          <w:color w:val="000000"/>
          <w:sz w:val="22"/>
          <w:szCs w:val="22"/>
          <w:lang w:val="fr-FR"/>
        </w:rPr>
        <w:t xml:space="preserve"> 2013</w:t>
      </w:r>
      <w:r w:rsidRPr="00A8149B">
        <w:rPr>
          <w:color w:val="000000"/>
          <w:sz w:val="22"/>
          <w:szCs w:val="22"/>
          <w:lang w:val="fr-FR"/>
        </w:rPr>
        <w:t>,</w:t>
      </w:r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pentru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767A2">
        <w:rPr>
          <w:color w:val="000000"/>
          <w:sz w:val="22"/>
          <w:szCs w:val="22"/>
          <w:lang w:val="fr-FR"/>
        </w:rPr>
        <w:t>capitolul</w:t>
      </w:r>
      <w:proofErr w:type="spellEnd"/>
      <w:r w:rsidR="00A767A2">
        <w:rPr>
          <w:color w:val="000000"/>
          <w:sz w:val="22"/>
          <w:szCs w:val="22"/>
          <w:lang w:val="fr-FR"/>
        </w:rPr>
        <w:t xml:space="preserve"> 65.02. </w:t>
      </w:r>
      <w:proofErr w:type="spellStart"/>
      <w:r w:rsidR="00A767A2">
        <w:rPr>
          <w:color w:val="000000"/>
          <w:sz w:val="22"/>
          <w:szCs w:val="22"/>
          <w:lang w:val="fr-FR"/>
        </w:rPr>
        <w:t>Invatamant</w:t>
      </w:r>
      <w:proofErr w:type="spellEnd"/>
      <w:r w:rsidR="00A767A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767A2">
        <w:rPr>
          <w:color w:val="000000"/>
          <w:sz w:val="22"/>
          <w:szCs w:val="22"/>
          <w:lang w:val="fr-FR"/>
        </w:rPr>
        <w:t>cu</w:t>
      </w:r>
      <w:proofErr w:type="spellEnd"/>
      <w:r w:rsidR="00A767A2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A767A2">
        <w:rPr>
          <w:color w:val="000000"/>
          <w:sz w:val="22"/>
          <w:szCs w:val="22"/>
          <w:lang w:val="fr-FR"/>
        </w:rPr>
        <w:t>sama</w:t>
      </w:r>
      <w:proofErr w:type="spellEnd"/>
      <w:r w:rsidR="00A767A2">
        <w:rPr>
          <w:color w:val="000000"/>
          <w:sz w:val="22"/>
          <w:szCs w:val="22"/>
          <w:lang w:val="fr-FR"/>
        </w:rPr>
        <w:t xml:space="preserve"> de 40.500 lei .</w:t>
      </w:r>
    </w:p>
    <w:p w:rsidR="00C84582" w:rsidRDefault="00C84582" w:rsidP="00C84582">
      <w:pPr>
        <w:jc w:val="center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jc w:val="center"/>
        <w:rPr>
          <w:color w:val="000000"/>
          <w:sz w:val="22"/>
          <w:szCs w:val="22"/>
          <w:lang w:val="fr-FR"/>
        </w:rPr>
      </w:pPr>
    </w:p>
    <w:p w:rsidR="00AE3ECF" w:rsidRDefault="00AE3ECF" w:rsidP="00C84582">
      <w:pPr>
        <w:jc w:val="center"/>
        <w:rPr>
          <w:color w:val="000000"/>
          <w:sz w:val="22"/>
          <w:szCs w:val="22"/>
          <w:lang w:val="fr-FR"/>
        </w:rPr>
      </w:pPr>
    </w:p>
    <w:p w:rsidR="00AE3ECF" w:rsidRDefault="00AE3ECF" w:rsidP="00C84582">
      <w:pPr>
        <w:jc w:val="center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jc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REFERENT,</w:t>
      </w:r>
    </w:p>
    <w:p w:rsidR="00C84582" w:rsidRDefault="00C84582" w:rsidP="00C84582">
      <w:pPr>
        <w:jc w:val="center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                                                              </w:t>
      </w:r>
      <w:r w:rsidR="00B24890">
        <w:rPr>
          <w:color w:val="000000"/>
          <w:sz w:val="22"/>
          <w:szCs w:val="22"/>
          <w:lang w:val="fr-FR"/>
        </w:rPr>
        <w:t xml:space="preserve">     </w:t>
      </w:r>
      <w:r>
        <w:rPr>
          <w:color w:val="000000"/>
          <w:sz w:val="22"/>
          <w:szCs w:val="22"/>
          <w:lang w:val="fr-FR"/>
        </w:rPr>
        <w:t xml:space="preserve">    </w:t>
      </w:r>
      <w:proofErr w:type="spellStart"/>
      <w:r>
        <w:rPr>
          <w:color w:val="000000"/>
          <w:sz w:val="22"/>
          <w:szCs w:val="22"/>
          <w:lang w:val="fr-FR"/>
        </w:rPr>
        <w:t>Alecu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Andreea</w:t>
      </w:r>
      <w:proofErr w:type="spellEnd"/>
    </w:p>
    <w:p w:rsidR="00C84582" w:rsidRDefault="00C84582" w:rsidP="00C84582">
      <w:pPr>
        <w:jc w:val="center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jc w:val="center"/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jc w:val="center"/>
        <w:rPr>
          <w:color w:val="000000"/>
          <w:sz w:val="22"/>
          <w:szCs w:val="22"/>
          <w:lang w:val="fr-FR"/>
        </w:rPr>
      </w:pPr>
    </w:p>
    <w:p w:rsidR="00C84582" w:rsidRPr="00DA5C5A" w:rsidRDefault="00C84582" w:rsidP="00C84582">
      <w:pPr>
        <w:keepNext/>
        <w:jc w:val="both"/>
        <w:outlineLvl w:val="0"/>
        <w:rPr>
          <w:sz w:val="22"/>
          <w:szCs w:val="22"/>
        </w:rPr>
      </w:pPr>
      <w:r w:rsidRPr="00DA5C5A">
        <w:rPr>
          <w:sz w:val="22"/>
          <w:szCs w:val="22"/>
        </w:rPr>
        <w:lastRenderedPageBreak/>
        <w:t>ROMANIA</w:t>
      </w:r>
    </w:p>
    <w:p w:rsidR="00C84582" w:rsidRPr="00DA5C5A" w:rsidRDefault="00C84582" w:rsidP="00C84582">
      <w:pPr>
        <w:keepNext/>
        <w:jc w:val="both"/>
        <w:outlineLvl w:val="0"/>
        <w:rPr>
          <w:sz w:val="22"/>
          <w:szCs w:val="22"/>
        </w:rPr>
      </w:pPr>
      <w:r w:rsidRPr="00DA5C5A">
        <w:rPr>
          <w:sz w:val="22"/>
          <w:szCs w:val="22"/>
        </w:rPr>
        <w:t>JUDETUL ILFOV</w:t>
      </w:r>
    </w:p>
    <w:p w:rsidR="00C84582" w:rsidRPr="00DA5C5A" w:rsidRDefault="00C84582" w:rsidP="00C84582">
      <w:pPr>
        <w:keepNext/>
        <w:jc w:val="both"/>
        <w:outlineLvl w:val="0"/>
        <w:rPr>
          <w:sz w:val="22"/>
          <w:szCs w:val="22"/>
        </w:rPr>
      </w:pPr>
      <w:r w:rsidRPr="00DA5C5A">
        <w:rPr>
          <w:sz w:val="22"/>
          <w:szCs w:val="22"/>
        </w:rPr>
        <w:t>PRIMARIA COMUNEI TUNARI</w:t>
      </w:r>
    </w:p>
    <w:p w:rsidR="00C84582" w:rsidRDefault="00C84582" w:rsidP="00C84582">
      <w:pPr>
        <w:keepNext/>
        <w:jc w:val="both"/>
        <w:outlineLvl w:val="0"/>
        <w:rPr>
          <w:b/>
          <w:bCs/>
          <w:sz w:val="22"/>
          <w:szCs w:val="22"/>
        </w:rPr>
      </w:pPr>
    </w:p>
    <w:p w:rsidR="00A767A2" w:rsidRDefault="00A767A2" w:rsidP="00C84582">
      <w:pPr>
        <w:keepNext/>
        <w:jc w:val="both"/>
        <w:outlineLvl w:val="0"/>
        <w:rPr>
          <w:b/>
          <w:bCs/>
          <w:sz w:val="22"/>
          <w:szCs w:val="22"/>
        </w:rPr>
      </w:pPr>
    </w:p>
    <w:p w:rsidR="00A767A2" w:rsidRDefault="00A767A2" w:rsidP="00C84582">
      <w:pPr>
        <w:keepNext/>
        <w:jc w:val="both"/>
        <w:outlineLvl w:val="0"/>
        <w:rPr>
          <w:b/>
          <w:bCs/>
          <w:sz w:val="22"/>
          <w:szCs w:val="22"/>
        </w:rPr>
      </w:pPr>
    </w:p>
    <w:p w:rsidR="00C84582" w:rsidRPr="00DA5C5A" w:rsidRDefault="00C84582" w:rsidP="00C84582">
      <w:pPr>
        <w:keepNext/>
        <w:jc w:val="both"/>
        <w:outlineLvl w:val="0"/>
        <w:rPr>
          <w:b/>
          <w:bCs/>
          <w:sz w:val="22"/>
          <w:szCs w:val="22"/>
        </w:rPr>
      </w:pPr>
    </w:p>
    <w:p w:rsidR="00C84582" w:rsidRPr="00DA5C5A" w:rsidRDefault="00C84582" w:rsidP="00C84582">
      <w:pPr>
        <w:keepNext/>
        <w:jc w:val="center"/>
        <w:outlineLvl w:val="0"/>
        <w:rPr>
          <w:b/>
          <w:bCs/>
          <w:sz w:val="22"/>
          <w:szCs w:val="22"/>
        </w:rPr>
      </w:pPr>
      <w:r w:rsidRPr="00DA5C5A">
        <w:rPr>
          <w:b/>
          <w:bCs/>
          <w:sz w:val="22"/>
          <w:szCs w:val="22"/>
        </w:rPr>
        <w:t>EXPUNERE DE MOTIVE</w:t>
      </w:r>
    </w:p>
    <w:p w:rsidR="00A8149B" w:rsidRPr="00DA5C5A" w:rsidRDefault="00A8149B" w:rsidP="00A8149B">
      <w:pPr>
        <w:jc w:val="center"/>
        <w:rPr>
          <w:b/>
          <w:bCs/>
          <w:color w:val="000000"/>
          <w:sz w:val="22"/>
          <w:szCs w:val="22"/>
          <w:lang w:val="fr-FR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  <w:lang w:val="fr-FR"/>
        </w:rPr>
        <w:t>privind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aprobarea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influentelor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bugetului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local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din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trim.II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pe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fr-FR"/>
        </w:rPr>
        <w:t>anul</w:t>
      </w:r>
      <w:proofErr w:type="spellEnd"/>
      <w:r>
        <w:rPr>
          <w:b/>
          <w:bCs/>
          <w:color w:val="000000"/>
          <w:sz w:val="22"/>
          <w:szCs w:val="22"/>
          <w:lang w:val="fr-FR"/>
        </w:rPr>
        <w:t xml:space="preserve"> 2013</w:t>
      </w:r>
    </w:p>
    <w:p w:rsidR="00C84582" w:rsidRDefault="00C84582" w:rsidP="00C84582">
      <w:pPr>
        <w:keepNext/>
        <w:outlineLvl w:val="0"/>
        <w:rPr>
          <w:b/>
          <w:bCs/>
          <w:sz w:val="22"/>
          <w:szCs w:val="22"/>
        </w:rPr>
      </w:pPr>
    </w:p>
    <w:p w:rsidR="00C84582" w:rsidRDefault="00C84582" w:rsidP="00C84582">
      <w:pPr>
        <w:keepNext/>
        <w:outlineLvl w:val="0"/>
        <w:rPr>
          <w:b/>
          <w:bCs/>
          <w:sz w:val="22"/>
          <w:szCs w:val="22"/>
        </w:rPr>
      </w:pPr>
    </w:p>
    <w:p w:rsidR="00A767A2" w:rsidRPr="00DA5C5A" w:rsidRDefault="00A767A2" w:rsidP="00C84582">
      <w:pPr>
        <w:keepNext/>
        <w:outlineLvl w:val="0"/>
        <w:rPr>
          <w:b/>
          <w:bCs/>
          <w:sz w:val="22"/>
          <w:szCs w:val="22"/>
        </w:rPr>
      </w:pPr>
    </w:p>
    <w:p w:rsidR="00C84582" w:rsidRPr="00DA5C5A" w:rsidRDefault="00C84582" w:rsidP="00A8149B">
      <w:pPr>
        <w:rPr>
          <w:b/>
          <w:bCs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fr-FR"/>
        </w:rPr>
        <w:tab/>
      </w:r>
      <w:r w:rsidRPr="00DA5C5A">
        <w:rPr>
          <w:color w:val="000000"/>
          <w:sz w:val="22"/>
          <w:szCs w:val="22"/>
          <w:lang w:val="en-US"/>
        </w:rPr>
        <w:t xml:space="preserve">In </w:t>
      </w:r>
      <w:proofErr w:type="spellStart"/>
      <w:r w:rsidRPr="00DA5C5A">
        <w:rPr>
          <w:color w:val="000000"/>
          <w:sz w:val="22"/>
          <w:szCs w:val="22"/>
          <w:lang w:val="en-US"/>
        </w:rPr>
        <w:t>conformi</w:t>
      </w:r>
      <w:r w:rsidR="00A8149B">
        <w:rPr>
          <w:color w:val="000000"/>
          <w:sz w:val="22"/>
          <w:szCs w:val="22"/>
          <w:lang w:val="en-US"/>
        </w:rPr>
        <w:t>tate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="00A8149B">
        <w:rPr>
          <w:color w:val="000000"/>
          <w:sz w:val="22"/>
          <w:szCs w:val="22"/>
          <w:lang w:val="en-US"/>
        </w:rPr>
        <w:t>prevederile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A8149B">
        <w:rPr>
          <w:color w:val="000000"/>
          <w:sz w:val="22"/>
          <w:szCs w:val="22"/>
          <w:lang w:val="en-US"/>
        </w:rPr>
        <w:t>Legii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nr.5/2013</w:t>
      </w:r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privind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aproba</w:t>
      </w:r>
      <w:r w:rsidR="00A8149B">
        <w:rPr>
          <w:color w:val="000000"/>
          <w:sz w:val="22"/>
          <w:szCs w:val="22"/>
          <w:lang w:val="en-US"/>
        </w:rPr>
        <w:t>rea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A8149B">
        <w:rPr>
          <w:color w:val="000000"/>
          <w:sz w:val="22"/>
          <w:szCs w:val="22"/>
          <w:lang w:val="en-US"/>
        </w:rPr>
        <w:t>bugetul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de stat </w:t>
      </w:r>
      <w:proofErr w:type="spellStart"/>
      <w:r w:rsidR="00A8149B">
        <w:rPr>
          <w:color w:val="000000"/>
          <w:sz w:val="22"/>
          <w:szCs w:val="22"/>
          <w:lang w:val="en-US"/>
        </w:rPr>
        <w:t>pe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A8149B">
        <w:rPr>
          <w:color w:val="000000"/>
          <w:sz w:val="22"/>
          <w:szCs w:val="22"/>
          <w:lang w:val="en-US"/>
        </w:rPr>
        <w:t>anul</w:t>
      </w:r>
      <w:proofErr w:type="spellEnd"/>
      <w:r w:rsidR="00A8149B">
        <w:rPr>
          <w:color w:val="000000"/>
          <w:sz w:val="22"/>
          <w:szCs w:val="22"/>
          <w:lang w:val="en-US"/>
        </w:rPr>
        <w:t xml:space="preserve"> 2013</w:t>
      </w:r>
      <w:r w:rsidRPr="00DA5C5A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5C5A">
        <w:rPr>
          <w:color w:val="000000"/>
          <w:sz w:val="22"/>
          <w:szCs w:val="22"/>
          <w:lang w:val="en-US"/>
        </w:rPr>
        <w:t>bugetul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r w:rsidR="0071698E">
        <w:rPr>
          <w:color w:val="000000"/>
          <w:sz w:val="22"/>
          <w:szCs w:val="22"/>
          <w:lang w:val="en-US"/>
        </w:rPr>
        <w:t xml:space="preserve">local </w:t>
      </w:r>
      <w:proofErr w:type="spellStart"/>
      <w:proofErr w:type="gramStart"/>
      <w:r w:rsidR="0071698E">
        <w:rPr>
          <w:color w:val="000000"/>
          <w:sz w:val="22"/>
          <w:szCs w:val="22"/>
          <w:lang w:val="en-US"/>
        </w:rPr>
        <w:t>este</w:t>
      </w:r>
      <w:proofErr w:type="spellEnd"/>
      <w:proofErr w:type="gramEnd"/>
      <w:r w:rsidR="0071698E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="0071698E">
        <w:rPr>
          <w:color w:val="000000"/>
          <w:sz w:val="22"/>
          <w:szCs w:val="22"/>
          <w:lang w:val="en-US"/>
        </w:rPr>
        <w:t>suma</w:t>
      </w:r>
      <w:proofErr w:type="spellEnd"/>
      <w:r w:rsidR="0071698E">
        <w:rPr>
          <w:color w:val="000000"/>
          <w:sz w:val="22"/>
          <w:szCs w:val="22"/>
          <w:lang w:val="en-US"/>
        </w:rPr>
        <w:t xml:space="preserve"> de </w:t>
      </w:r>
      <w:r w:rsidR="00A8149B">
        <w:rPr>
          <w:color w:val="000000"/>
          <w:sz w:val="22"/>
          <w:szCs w:val="22"/>
          <w:lang w:val="fr-FR"/>
        </w:rPr>
        <w:t>29.260.751 lei</w:t>
      </w:r>
    </w:p>
    <w:p w:rsidR="00C84582" w:rsidRDefault="00C84582" w:rsidP="00C84582">
      <w:pPr>
        <w:rPr>
          <w:color w:val="000000"/>
          <w:sz w:val="22"/>
          <w:szCs w:val="22"/>
          <w:lang w:val="en-US"/>
        </w:rPr>
      </w:pPr>
      <w:r w:rsidRPr="00DA5C5A">
        <w:rPr>
          <w:color w:val="000000"/>
          <w:sz w:val="22"/>
          <w:szCs w:val="22"/>
          <w:lang w:val="en-US"/>
        </w:rPr>
        <w:tab/>
      </w:r>
      <w:proofErr w:type="spellStart"/>
      <w:r w:rsidRPr="00DA5C5A">
        <w:rPr>
          <w:color w:val="000000"/>
          <w:sz w:val="22"/>
          <w:szCs w:val="22"/>
          <w:lang w:val="en-US"/>
        </w:rPr>
        <w:t>Volumul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DA5C5A">
        <w:rPr>
          <w:color w:val="000000"/>
          <w:sz w:val="22"/>
          <w:szCs w:val="22"/>
          <w:lang w:val="en-US"/>
        </w:rPr>
        <w:t>veniturilor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 </w:t>
      </w:r>
      <w:proofErr w:type="spellStart"/>
      <w:r w:rsidRPr="00DA5C5A">
        <w:rPr>
          <w:color w:val="000000"/>
          <w:sz w:val="22"/>
          <w:szCs w:val="22"/>
          <w:lang w:val="en-US"/>
        </w:rPr>
        <w:t>si</w:t>
      </w:r>
      <w:proofErr w:type="spellEnd"/>
      <w:proofErr w:type="gram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structura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acestora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5C5A">
        <w:rPr>
          <w:color w:val="000000"/>
          <w:sz w:val="22"/>
          <w:szCs w:val="22"/>
          <w:lang w:val="en-US"/>
        </w:rPr>
        <w:t>stabilita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prin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clasificatia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en-US"/>
        </w:rPr>
        <w:t>bugetara</w:t>
      </w:r>
      <w:proofErr w:type="spellEnd"/>
      <w:r w:rsidRPr="00DA5C5A">
        <w:rPr>
          <w:color w:val="000000"/>
          <w:sz w:val="22"/>
          <w:szCs w:val="22"/>
          <w:lang w:val="en-US"/>
        </w:rPr>
        <w:t xml:space="preserve">, se </w:t>
      </w:r>
      <w:proofErr w:type="spellStart"/>
      <w:r w:rsidRPr="00DA5C5A">
        <w:rPr>
          <w:color w:val="000000"/>
          <w:sz w:val="22"/>
          <w:szCs w:val="22"/>
          <w:lang w:val="en-US"/>
        </w:rPr>
        <w:t>r</w:t>
      </w:r>
      <w:r w:rsidR="0071698E">
        <w:rPr>
          <w:color w:val="000000"/>
          <w:sz w:val="22"/>
          <w:szCs w:val="22"/>
          <w:lang w:val="en-US"/>
        </w:rPr>
        <w:t>idica</w:t>
      </w:r>
      <w:proofErr w:type="spellEnd"/>
      <w:r w:rsidR="0071698E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="0071698E">
        <w:rPr>
          <w:color w:val="000000"/>
          <w:sz w:val="22"/>
          <w:szCs w:val="22"/>
          <w:lang w:val="en-US"/>
        </w:rPr>
        <w:t>suma</w:t>
      </w:r>
      <w:proofErr w:type="spellEnd"/>
      <w:r w:rsidR="0071698E">
        <w:rPr>
          <w:color w:val="000000"/>
          <w:sz w:val="22"/>
          <w:szCs w:val="22"/>
          <w:lang w:val="en-US"/>
        </w:rPr>
        <w:t xml:space="preserve"> de </w:t>
      </w:r>
      <w:r w:rsidR="00A8149B">
        <w:rPr>
          <w:color w:val="000000"/>
          <w:sz w:val="22"/>
          <w:szCs w:val="22"/>
          <w:lang w:val="fr-FR"/>
        </w:rPr>
        <w:t>29.260.751 lei</w:t>
      </w:r>
      <w:r w:rsidRPr="00DA5C5A">
        <w:rPr>
          <w:color w:val="000000"/>
          <w:sz w:val="22"/>
          <w:szCs w:val="22"/>
          <w:lang w:val="en-US"/>
        </w:rPr>
        <w:t xml:space="preserve">. </w:t>
      </w:r>
    </w:p>
    <w:p w:rsidR="00C84582" w:rsidRDefault="00C84582" w:rsidP="00C84582">
      <w:pPr>
        <w:rPr>
          <w:color w:val="000000"/>
          <w:sz w:val="22"/>
          <w:szCs w:val="22"/>
          <w:lang w:val="en-US"/>
        </w:rPr>
      </w:pPr>
    </w:p>
    <w:p w:rsidR="00A767A2" w:rsidRPr="00DA5C5A" w:rsidRDefault="00A767A2" w:rsidP="00A767A2">
      <w:pPr>
        <w:rPr>
          <w:color w:val="000000"/>
          <w:sz w:val="22"/>
          <w:szCs w:val="22"/>
          <w:lang w:val="fr-FR"/>
        </w:rPr>
      </w:pPr>
      <w:r w:rsidRPr="00DA5C5A">
        <w:rPr>
          <w:color w:val="000000"/>
          <w:sz w:val="22"/>
          <w:szCs w:val="22"/>
          <w:lang w:val="en-US"/>
        </w:rPr>
        <w:tab/>
      </w:r>
      <w:proofErr w:type="spellStart"/>
      <w:r w:rsidRPr="00DA5C5A">
        <w:rPr>
          <w:color w:val="000000"/>
          <w:sz w:val="22"/>
          <w:szCs w:val="22"/>
          <w:lang w:val="fr-FR"/>
        </w:rPr>
        <w:t>Sursele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DA5C5A">
        <w:rPr>
          <w:color w:val="000000"/>
          <w:sz w:val="22"/>
          <w:szCs w:val="22"/>
          <w:lang w:val="fr-FR"/>
        </w:rPr>
        <w:t>finantare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se </w:t>
      </w:r>
      <w:proofErr w:type="spellStart"/>
      <w:r w:rsidRPr="00DA5C5A">
        <w:rPr>
          <w:color w:val="000000"/>
          <w:sz w:val="22"/>
          <w:szCs w:val="22"/>
          <w:lang w:val="fr-FR"/>
        </w:rPr>
        <w:t>compun</w:t>
      </w:r>
      <w:proofErr w:type="spellEnd"/>
      <w:r w:rsidRPr="00DA5C5A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A5C5A">
        <w:rPr>
          <w:color w:val="000000"/>
          <w:sz w:val="22"/>
          <w:szCs w:val="22"/>
          <w:lang w:val="fr-FR"/>
        </w:rPr>
        <w:t>din</w:t>
      </w:r>
      <w:proofErr w:type="spellEnd"/>
      <w:r w:rsidRPr="00DA5C5A">
        <w:rPr>
          <w:color w:val="000000"/>
          <w:sz w:val="22"/>
          <w:szCs w:val="22"/>
          <w:lang w:val="fr-FR"/>
        </w:rPr>
        <w:t>:</w:t>
      </w:r>
    </w:p>
    <w:p w:rsidR="00A767A2" w:rsidRPr="00DA5C5A" w:rsidRDefault="00A767A2" w:rsidP="00A767A2">
      <w:pPr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</w:t>
      </w:r>
      <w:r>
        <w:rPr>
          <w:color w:val="000000"/>
          <w:sz w:val="22"/>
          <w:szCs w:val="22"/>
          <w:lang w:val="fr-FR"/>
        </w:rPr>
        <w:tab/>
        <w:t xml:space="preserve">Cote </w:t>
      </w:r>
      <w:proofErr w:type="spellStart"/>
      <w:r>
        <w:rPr>
          <w:color w:val="000000"/>
          <w:sz w:val="22"/>
          <w:szCs w:val="22"/>
          <w:lang w:val="fr-FR"/>
        </w:rPr>
        <w:t>defalcate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din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impozitul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venit</w:t>
      </w:r>
      <w:proofErr w:type="spellEnd"/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  <w:t xml:space="preserve">     5.429.000 lei</w:t>
      </w:r>
    </w:p>
    <w:p w:rsidR="00A767A2" w:rsidRDefault="00A767A2" w:rsidP="00A767A2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Sume</w:t>
      </w:r>
      <w:proofErr w:type="spellEnd"/>
      <w:r>
        <w:rPr>
          <w:color w:val="000000"/>
          <w:sz w:val="22"/>
          <w:szCs w:val="22"/>
          <w:lang w:val="en-US"/>
        </w:rPr>
        <w:t xml:space="preserve"> defalcate din TVA </w:t>
      </w:r>
      <w:proofErr w:type="spellStart"/>
      <w:r>
        <w:rPr>
          <w:color w:val="000000"/>
          <w:sz w:val="22"/>
          <w:szCs w:val="22"/>
          <w:lang w:val="en-US"/>
        </w:rPr>
        <w:t>pt.finantarea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cheltuielilor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descentralizate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</w:p>
    <w:p w:rsidR="00A767A2" w:rsidRDefault="00A767A2" w:rsidP="00A767A2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 xml:space="preserve">La </w:t>
      </w:r>
      <w:proofErr w:type="spellStart"/>
      <w:r>
        <w:rPr>
          <w:color w:val="000000"/>
          <w:sz w:val="22"/>
          <w:szCs w:val="22"/>
          <w:lang w:val="en-US"/>
        </w:rPr>
        <w:t>nivelul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comunelor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1.239.000 lei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</w:p>
    <w:p w:rsidR="00A767A2" w:rsidRDefault="00A767A2" w:rsidP="00A767A2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Sume</w:t>
      </w:r>
      <w:proofErr w:type="spellEnd"/>
      <w:r>
        <w:rPr>
          <w:color w:val="000000"/>
          <w:sz w:val="22"/>
          <w:szCs w:val="22"/>
          <w:lang w:val="en-US"/>
        </w:rPr>
        <w:t xml:space="preserve"> defalcate din TVA </w:t>
      </w:r>
      <w:proofErr w:type="spellStart"/>
      <w:r>
        <w:rPr>
          <w:color w:val="000000"/>
          <w:sz w:val="22"/>
          <w:szCs w:val="22"/>
          <w:lang w:val="en-US"/>
        </w:rPr>
        <w:t>pentru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echilibrarea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bugetelor</w:t>
      </w:r>
      <w:proofErr w:type="spellEnd"/>
      <w:r>
        <w:rPr>
          <w:color w:val="000000"/>
          <w:sz w:val="22"/>
          <w:szCs w:val="22"/>
          <w:lang w:val="en-US"/>
        </w:rPr>
        <w:t xml:space="preserve"> locale                  29.860 lei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</w:p>
    <w:p w:rsidR="00A767A2" w:rsidRDefault="00A767A2" w:rsidP="00A767A2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Repartizarea</w:t>
      </w:r>
      <w:proofErr w:type="spellEnd"/>
      <w:r>
        <w:rPr>
          <w:color w:val="000000"/>
          <w:sz w:val="22"/>
          <w:szCs w:val="22"/>
          <w:lang w:val="en-US"/>
        </w:rPr>
        <w:t xml:space="preserve"> SD din TVA </w:t>
      </w:r>
      <w:proofErr w:type="spellStart"/>
      <w:r>
        <w:rPr>
          <w:color w:val="000000"/>
          <w:sz w:val="22"/>
          <w:szCs w:val="22"/>
          <w:lang w:val="en-US"/>
        </w:rPr>
        <w:t>pt.echilibrare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    </w:t>
      </w:r>
      <w:proofErr w:type="gramStart"/>
      <w:r>
        <w:rPr>
          <w:color w:val="000000"/>
          <w:sz w:val="22"/>
          <w:szCs w:val="22"/>
          <w:lang w:val="en-US"/>
        </w:rPr>
        <w:t>279.140  lei</w:t>
      </w:r>
      <w:proofErr w:type="gramEnd"/>
    </w:p>
    <w:p w:rsidR="00A767A2" w:rsidRDefault="00A767A2" w:rsidP="00A767A2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Sume</w:t>
      </w:r>
      <w:proofErr w:type="spellEnd"/>
      <w:r>
        <w:rPr>
          <w:color w:val="000000"/>
          <w:sz w:val="22"/>
          <w:szCs w:val="22"/>
          <w:lang w:val="en-US"/>
        </w:rPr>
        <w:t xml:space="preserve"> din Contract de </w:t>
      </w:r>
      <w:proofErr w:type="spellStart"/>
      <w:r>
        <w:rPr>
          <w:color w:val="000000"/>
          <w:sz w:val="22"/>
          <w:szCs w:val="22"/>
          <w:lang w:val="en-US"/>
        </w:rPr>
        <w:t>Finantare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10.618.751 lei</w:t>
      </w:r>
    </w:p>
    <w:p w:rsidR="00A767A2" w:rsidRDefault="00A767A2" w:rsidP="00A767A2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Venituri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proprii</w:t>
      </w:r>
      <w:proofErr w:type="spellEnd"/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 xml:space="preserve">                  11.665.000 lei</w:t>
      </w:r>
    </w:p>
    <w:p w:rsidR="00C84582" w:rsidRPr="00DA5C5A" w:rsidRDefault="00C84582" w:rsidP="00C84582">
      <w:pPr>
        <w:rPr>
          <w:color w:val="000000"/>
          <w:sz w:val="22"/>
          <w:szCs w:val="22"/>
          <w:lang w:val="en-US"/>
        </w:rPr>
      </w:pPr>
    </w:p>
    <w:p w:rsidR="00C84582" w:rsidRPr="00DA5C5A" w:rsidRDefault="00C84582" w:rsidP="00C84582">
      <w:pPr>
        <w:rPr>
          <w:color w:val="000000"/>
          <w:sz w:val="22"/>
          <w:szCs w:val="22"/>
          <w:lang w:val="en-US"/>
        </w:rPr>
      </w:pPr>
    </w:p>
    <w:p w:rsidR="00C84582" w:rsidRPr="00A767A2" w:rsidRDefault="00C84582" w:rsidP="00A767A2">
      <w:pPr>
        <w:rPr>
          <w:bCs/>
          <w:color w:val="000000"/>
          <w:sz w:val="22"/>
          <w:szCs w:val="22"/>
          <w:lang w:val="fr-FR"/>
        </w:rPr>
      </w:pPr>
      <w:r w:rsidRPr="00A767A2">
        <w:rPr>
          <w:sz w:val="22"/>
          <w:szCs w:val="22"/>
        </w:rPr>
        <w:tab/>
      </w:r>
      <w:proofErr w:type="spellStart"/>
      <w:r w:rsidRPr="00A767A2">
        <w:rPr>
          <w:sz w:val="22"/>
          <w:szCs w:val="22"/>
        </w:rPr>
        <w:t>Propun</w:t>
      </w:r>
      <w:proofErr w:type="spellEnd"/>
      <w:r w:rsidRPr="00A767A2">
        <w:rPr>
          <w:sz w:val="22"/>
          <w:szCs w:val="22"/>
        </w:rPr>
        <w:t xml:space="preserve"> </w:t>
      </w:r>
      <w:proofErr w:type="spellStart"/>
      <w:r w:rsidRPr="00A767A2">
        <w:rPr>
          <w:sz w:val="22"/>
          <w:szCs w:val="22"/>
        </w:rPr>
        <w:t>spre</w:t>
      </w:r>
      <w:proofErr w:type="spellEnd"/>
      <w:r w:rsidRPr="00A767A2">
        <w:rPr>
          <w:sz w:val="22"/>
          <w:szCs w:val="22"/>
        </w:rPr>
        <w:t xml:space="preserve"> </w:t>
      </w:r>
      <w:proofErr w:type="spellStart"/>
      <w:proofErr w:type="gramStart"/>
      <w:r w:rsidRPr="00A767A2">
        <w:rPr>
          <w:sz w:val="22"/>
          <w:szCs w:val="22"/>
        </w:rPr>
        <w:t>dezbatere</w:t>
      </w:r>
      <w:proofErr w:type="spellEnd"/>
      <w:r w:rsidRPr="00A767A2">
        <w:rPr>
          <w:sz w:val="22"/>
          <w:szCs w:val="22"/>
        </w:rPr>
        <w:t xml:space="preserve">  </w:t>
      </w:r>
      <w:proofErr w:type="spellStart"/>
      <w:r w:rsidRPr="00A767A2">
        <w:rPr>
          <w:sz w:val="22"/>
          <w:szCs w:val="22"/>
        </w:rPr>
        <w:t>si</w:t>
      </w:r>
      <w:proofErr w:type="spellEnd"/>
      <w:proofErr w:type="gramEnd"/>
      <w:r w:rsidRPr="00A767A2">
        <w:rPr>
          <w:sz w:val="22"/>
          <w:szCs w:val="22"/>
        </w:rPr>
        <w:t xml:space="preserve"> </w:t>
      </w:r>
      <w:proofErr w:type="spellStart"/>
      <w:r w:rsidRPr="00A767A2">
        <w:rPr>
          <w:sz w:val="22"/>
          <w:szCs w:val="22"/>
        </w:rPr>
        <w:t>aprobare</w:t>
      </w:r>
      <w:proofErr w:type="spellEnd"/>
      <w:r w:rsidRPr="00A767A2">
        <w:rPr>
          <w:sz w:val="22"/>
          <w:szCs w:val="22"/>
        </w:rPr>
        <w:t xml:space="preserve"> </w:t>
      </w:r>
      <w:proofErr w:type="spellStart"/>
      <w:r w:rsidRPr="00A767A2">
        <w:rPr>
          <w:sz w:val="22"/>
          <w:szCs w:val="22"/>
        </w:rPr>
        <w:t>Consiliului</w:t>
      </w:r>
      <w:proofErr w:type="spellEnd"/>
      <w:r w:rsidRPr="00A767A2">
        <w:rPr>
          <w:sz w:val="22"/>
          <w:szCs w:val="22"/>
        </w:rPr>
        <w:t xml:space="preserve"> L</w:t>
      </w:r>
      <w:r w:rsidR="00AE3ECF" w:rsidRPr="00A767A2">
        <w:rPr>
          <w:sz w:val="22"/>
          <w:szCs w:val="22"/>
        </w:rPr>
        <w:t xml:space="preserve">ocal al </w:t>
      </w:r>
      <w:proofErr w:type="spellStart"/>
      <w:r w:rsidR="00AE3ECF" w:rsidRPr="00A767A2">
        <w:rPr>
          <w:sz w:val="22"/>
          <w:szCs w:val="22"/>
        </w:rPr>
        <w:t>comunei</w:t>
      </w:r>
      <w:proofErr w:type="spellEnd"/>
      <w:r w:rsidR="00AE3ECF" w:rsidRPr="00A767A2">
        <w:rPr>
          <w:sz w:val="22"/>
          <w:szCs w:val="22"/>
        </w:rPr>
        <w:t xml:space="preserve"> </w:t>
      </w:r>
      <w:proofErr w:type="spellStart"/>
      <w:r w:rsidR="00AE3ECF" w:rsidRPr="00A767A2">
        <w:rPr>
          <w:sz w:val="22"/>
          <w:szCs w:val="22"/>
        </w:rPr>
        <w:t>Tunari</w:t>
      </w:r>
      <w:proofErr w:type="spellEnd"/>
      <w:r w:rsidR="00AE3ECF" w:rsidRPr="00A767A2">
        <w:rPr>
          <w:sz w:val="22"/>
          <w:szCs w:val="22"/>
        </w:rPr>
        <w:t xml:space="preserve"> </w:t>
      </w:r>
      <w:r w:rsidR="00A767A2" w:rsidRPr="00A767A2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767A2" w:rsidRPr="00A767A2">
        <w:rPr>
          <w:bCs/>
          <w:color w:val="000000"/>
          <w:sz w:val="22"/>
          <w:szCs w:val="22"/>
          <w:lang w:val="fr-FR"/>
        </w:rPr>
        <w:t>aprobarea</w:t>
      </w:r>
      <w:proofErr w:type="spellEnd"/>
      <w:r w:rsidR="00A767A2" w:rsidRPr="00A767A2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767A2" w:rsidRPr="00A767A2">
        <w:rPr>
          <w:bCs/>
          <w:color w:val="000000"/>
          <w:sz w:val="22"/>
          <w:szCs w:val="22"/>
          <w:lang w:val="fr-FR"/>
        </w:rPr>
        <w:t>influentelor</w:t>
      </w:r>
      <w:proofErr w:type="spellEnd"/>
      <w:r w:rsidR="00A767A2" w:rsidRPr="00A767A2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767A2" w:rsidRPr="00A767A2">
        <w:rPr>
          <w:bCs/>
          <w:color w:val="000000"/>
          <w:sz w:val="22"/>
          <w:szCs w:val="22"/>
          <w:lang w:val="fr-FR"/>
        </w:rPr>
        <w:t>bugetului</w:t>
      </w:r>
      <w:proofErr w:type="spellEnd"/>
      <w:r w:rsidR="00A767A2" w:rsidRPr="00A767A2">
        <w:rPr>
          <w:bCs/>
          <w:color w:val="000000"/>
          <w:sz w:val="22"/>
          <w:szCs w:val="22"/>
          <w:lang w:val="fr-FR"/>
        </w:rPr>
        <w:t xml:space="preserve"> local </w:t>
      </w:r>
      <w:proofErr w:type="spellStart"/>
      <w:r w:rsidR="00A767A2" w:rsidRPr="00A767A2">
        <w:rPr>
          <w:bCs/>
          <w:color w:val="000000"/>
          <w:sz w:val="22"/>
          <w:szCs w:val="22"/>
          <w:lang w:val="fr-FR"/>
        </w:rPr>
        <w:t>din</w:t>
      </w:r>
      <w:proofErr w:type="spellEnd"/>
      <w:r w:rsidR="00A767A2" w:rsidRPr="00A767A2">
        <w:rPr>
          <w:bCs/>
          <w:color w:val="000000"/>
          <w:sz w:val="22"/>
          <w:szCs w:val="22"/>
          <w:lang w:val="fr-FR"/>
        </w:rPr>
        <w:t xml:space="preserve"> trim.III in </w:t>
      </w:r>
      <w:proofErr w:type="spellStart"/>
      <w:r w:rsidR="00A767A2" w:rsidRPr="00A767A2">
        <w:rPr>
          <w:bCs/>
          <w:color w:val="000000"/>
          <w:sz w:val="22"/>
          <w:szCs w:val="22"/>
          <w:lang w:val="fr-FR"/>
        </w:rPr>
        <w:t>trim.II</w:t>
      </w:r>
      <w:proofErr w:type="spellEnd"/>
      <w:r w:rsidR="00A767A2" w:rsidRPr="00A767A2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767A2" w:rsidRPr="00A767A2">
        <w:rPr>
          <w:bCs/>
          <w:color w:val="000000"/>
          <w:sz w:val="22"/>
          <w:szCs w:val="22"/>
          <w:lang w:val="fr-FR"/>
        </w:rPr>
        <w:t>pe</w:t>
      </w:r>
      <w:proofErr w:type="spellEnd"/>
      <w:r w:rsidR="00A767A2" w:rsidRPr="00A767A2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767A2" w:rsidRPr="00A767A2">
        <w:rPr>
          <w:bCs/>
          <w:color w:val="000000"/>
          <w:sz w:val="22"/>
          <w:szCs w:val="22"/>
          <w:lang w:val="fr-FR"/>
        </w:rPr>
        <w:t>anul</w:t>
      </w:r>
      <w:proofErr w:type="spellEnd"/>
      <w:r w:rsidR="00A767A2" w:rsidRPr="00A767A2">
        <w:rPr>
          <w:bCs/>
          <w:color w:val="000000"/>
          <w:sz w:val="22"/>
          <w:szCs w:val="22"/>
          <w:lang w:val="fr-FR"/>
        </w:rPr>
        <w:t xml:space="preserve"> 2013</w:t>
      </w:r>
      <w:r w:rsidR="00A767A2">
        <w:rPr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A767A2">
        <w:rPr>
          <w:sz w:val="22"/>
          <w:szCs w:val="22"/>
        </w:rPr>
        <w:t>asa</w:t>
      </w:r>
      <w:proofErr w:type="spellEnd"/>
      <w:r w:rsidRPr="00A767A2">
        <w:rPr>
          <w:sz w:val="22"/>
          <w:szCs w:val="22"/>
        </w:rPr>
        <w:t xml:space="preserve"> cum </w:t>
      </w:r>
      <w:proofErr w:type="spellStart"/>
      <w:r w:rsidRPr="00A767A2">
        <w:rPr>
          <w:sz w:val="22"/>
          <w:szCs w:val="22"/>
        </w:rPr>
        <w:t>rezulta</w:t>
      </w:r>
      <w:proofErr w:type="spellEnd"/>
      <w:r w:rsidRPr="00A767A2">
        <w:rPr>
          <w:sz w:val="22"/>
          <w:szCs w:val="22"/>
        </w:rPr>
        <w:t xml:space="preserve"> din </w:t>
      </w:r>
      <w:proofErr w:type="spellStart"/>
      <w:r w:rsidRPr="00A767A2">
        <w:rPr>
          <w:sz w:val="22"/>
          <w:szCs w:val="22"/>
        </w:rPr>
        <w:t>raportul</w:t>
      </w:r>
      <w:proofErr w:type="spellEnd"/>
      <w:r w:rsidRPr="00A767A2">
        <w:rPr>
          <w:sz w:val="22"/>
          <w:szCs w:val="22"/>
        </w:rPr>
        <w:t xml:space="preserve"> </w:t>
      </w:r>
      <w:proofErr w:type="spellStart"/>
      <w:r w:rsidRPr="00A767A2">
        <w:rPr>
          <w:sz w:val="22"/>
          <w:szCs w:val="22"/>
        </w:rPr>
        <w:t>compartimentului</w:t>
      </w:r>
      <w:proofErr w:type="spellEnd"/>
      <w:r w:rsidRPr="00A767A2">
        <w:rPr>
          <w:sz w:val="22"/>
          <w:szCs w:val="22"/>
        </w:rPr>
        <w:t xml:space="preserve"> </w:t>
      </w:r>
      <w:proofErr w:type="spellStart"/>
      <w:r w:rsidRPr="00A767A2">
        <w:rPr>
          <w:sz w:val="22"/>
          <w:szCs w:val="22"/>
        </w:rPr>
        <w:t>financiar</w:t>
      </w:r>
      <w:proofErr w:type="spellEnd"/>
      <w:r w:rsidRPr="00A767A2">
        <w:rPr>
          <w:sz w:val="22"/>
          <w:szCs w:val="22"/>
        </w:rPr>
        <w:t xml:space="preserve"> </w:t>
      </w:r>
      <w:proofErr w:type="spellStart"/>
      <w:r w:rsidRPr="00A767A2">
        <w:rPr>
          <w:sz w:val="22"/>
          <w:szCs w:val="22"/>
        </w:rPr>
        <w:t>contabil</w:t>
      </w:r>
      <w:proofErr w:type="spellEnd"/>
      <w:r w:rsidRPr="00A767A2">
        <w:rPr>
          <w:sz w:val="22"/>
          <w:szCs w:val="22"/>
        </w:rPr>
        <w:t>.</w:t>
      </w:r>
    </w:p>
    <w:p w:rsidR="00C84582" w:rsidRPr="00A767A2" w:rsidRDefault="00C84582" w:rsidP="00C84582">
      <w:pPr>
        <w:rPr>
          <w:color w:val="000000"/>
          <w:sz w:val="22"/>
          <w:szCs w:val="22"/>
        </w:rPr>
      </w:pPr>
    </w:p>
    <w:p w:rsidR="00A8149B" w:rsidRDefault="00A8149B" w:rsidP="00A8149B">
      <w:pPr>
        <w:rPr>
          <w:color w:val="000000"/>
          <w:sz w:val="22"/>
          <w:szCs w:val="22"/>
          <w:lang w:val="fr-FR"/>
        </w:rPr>
      </w:pPr>
    </w:p>
    <w:p w:rsidR="00C84582" w:rsidRDefault="00C84582" w:rsidP="00C84582">
      <w:pPr>
        <w:rPr>
          <w:color w:val="000000"/>
          <w:sz w:val="22"/>
          <w:szCs w:val="22"/>
        </w:rPr>
      </w:pPr>
    </w:p>
    <w:p w:rsidR="00C84582" w:rsidRDefault="00C84582" w:rsidP="00C84582">
      <w:pPr>
        <w:rPr>
          <w:color w:val="000000"/>
          <w:sz w:val="22"/>
          <w:szCs w:val="22"/>
        </w:rPr>
      </w:pPr>
      <w:r w:rsidRPr="00DA5C5A">
        <w:rPr>
          <w:color w:val="000000"/>
          <w:sz w:val="22"/>
          <w:szCs w:val="22"/>
        </w:rPr>
        <w:tab/>
      </w:r>
    </w:p>
    <w:p w:rsidR="00C84582" w:rsidRDefault="00C84582" w:rsidP="00C84582">
      <w:pPr>
        <w:rPr>
          <w:color w:val="000000"/>
          <w:sz w:val="22"/>
          <w:szCs w:val="22"/>
        </w:rPr>
      </w:pPr>
    </w:p>
    <w:p w:rsidR="00C84582" w:rsidRPr="00DA5C5A" w:rsidRDefault="00C84582" w:rsidP="00C84582">
      <w:pPr>
        <w:rPr>
          <w:color w:val="000000"/>
          <w:sz w:val="22"/>
          <w:szCs w:val="22"/>
        </w:rPr>
      </w:pPr>
    </w:p>
    <w:p w:rsidR="00C84582" w:rsidRDefault="00C84582" w:rsidP="00C84582">
      <w:pPr>
        <w:rPr>
          <w:color w:val="000000"/>
          <w:sz w:val="22"/>
          <w:szCs w:val="22"/>
        </w:rPr>
      </w:pPr>
      <w:r w:rsidRPr="00DA5C5A">
        <w:rPr>
          <w:color w:val="000000"/>
          <w:sz w:val="22"/>
          <w:szCs w:val="22"/>
        </w:rPr>
        <w:tab/>
      </w:r>
      <w:r w:rsidRPr="00DA5C5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</w:t>
      </w:r>
      <w:r w:rsidR="00AE3ECF">
        <w:rPr>
          <w:color w:val="000000"/>
          <w:sz w:val="22"/>
          <w:szCs w:val="22"/>
        </w:rPr>
        <w:tab/>
      </w:r>
      <w:r w:rsidR="00AE3ECF">
        <w:rPr>
          <w:color w:val="000000"/>
          <w:sz w:val="22"/>
          <w:szCs w:val="22"/>
        </w:rPr>
        <w:tab/>
      </w:r>
      <w:r w:rsidR="00AE3ECF">
        <w:rPr>
          <w:color w:val="000000"/>
          <w:sz w:val="22"/>
          <w:szCs w:val="22"/>
        </w:rPr>
        <w:tab/>
        <w:t xml:space="preserve">      </w:t>
      </w:r>
      <w:r w:rsidRPr="00DA5C5A">
        <w:rPr>
          <w:color w:val="000000"/>
          <w:sz w:val="22"/>
          <w:szCs w:val="22"/>
        </w:rPr>
        <w:t>PRIMAR</w:t>
      </w:r>
      <w:r>
        <w:rPr>
          <w:color w:val="000000"/>
          <w:sz w:val="22"/>
          <w:szCs w:val="22"/>
        </w:rPr>
        <w:t>,</w:t>
      </w:r>
    </w:p>
    <w:p w:rsidR="00C84582" w:rsidRPr="00DA5C5A" w:rsidRDefault="00C84582" w:rsidP="00C84582">
      <w:pPr>
        <w:rPr>
          <w:color w:val="000000"/>
          <w:sz w:val="22"/>
          <w:szCs w:val="22"/>
        </w:rPr>
      </w:pPr>
    </w:p>
    <w:p w:rsidR="00C84582" w:rsidRPr="00DA5C5A" w:rsidRDefault="00C84582" w:rsidP="00C8458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DA5C5A">
        <w:rPr>
          <w:color w:val="000000"/>
          <w:sz w:val="22"/>
          <w:szCs w:val="22"/>
        </w:rPr>
        <w:tab/>
      </w:r>
      <w:r w:rsidRPr="00DA5C5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A5C5A">
        <w:rPr>
          <w:color w:val="000000"/>
          <w:sz w:val="22"/>
          <w:szCs w:val="22"/>
        </w:rPr>
        <w:tab/>
      </w:r>
      <w:r w:rsidR="00AE3ECF">
        <w:rPr>
          <w:color w:val="000000"/>
          <w:sz w:val="22"/>
          <w:szCs w:val="22"/>
        </w:rPr>
        <w:t xml:space="preserve">        </w:t>
      </w:r>
      <w:r w:rsidRPr="00DA5C5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A5C5A">
        <w:rPr>
          <w:color w:val="000000"/>
          <w:sz w:val="22"/>
          <w:szCs w:val="22"/>
        </w:rPr>
        <w:tab/>
      </w:r>
      <w:proofErr w:type="gramStart"/>
      <w:r w:rsidRPr="00DA5C5A">
        <w:rPr>
          <w:color w:val="000000"/>
          <w:sz w:val="22"/>
          <w:szCs w:val="22"/>
        </w:rPr>
        <w:t>COTE  GRIGORE</w:t>
      </w:r>
      <w:proofErr w:type="gramEnd"/>
      <w:r w:rsidRPr="00DA5C5A">
        <w:rPr>
          <w:color w:val="000000"/>
          <w:sz w:val="22"/>
          <w:szCs w:val="22"/>
        </w:rPr>
        <w:t xml:space="preserve"> </w:t>
      </w:r>
    </w:p>
    <w:p w:rsidR="00C84582" w:rsidRDefault="00C84582" w:rsidP="00C84582">
      <w:pPr>
        <w:rPr>
          <w:color w:val="000000"/>
          <w:sz w:val="22"/>
          <w:szCs w:val="22"/>
        </w:rPr>
      </w:pPr>
      <w:r w:rsidRPr="00DA5C5A">
        <w:rPr>
          <w:color w:val="000000"/>
          <w:sz w:val="22"/>
          <w:szCs w:val="22"/>
        </w:rPr>
        <w:t xml:space="preserve">             </w:t>
      </w:r>
      <w:r w:rsidRPr="00DA5C5A">
        <w:rPr>
          <w:color w:val="000000"/>
          <w:sz w:val="22"/>
          <w:szCs w:val="22"/>
        </w:rPr>
        <w:tab/>
      </w:r>
    </w:p>
    <w:p w:rsidR="004B1A4C" w:rsidRDefault="004B1A4C"/>
    <w:p w:rsidR="00C84582" w:rsidRDefault="00C84582"/>
    <w:p w:rsidR="00A146E6" w:rsidRDefault="00A146E6"/>
    <w:p w:rsidR="00A146E6" w:rsidRDefault="00A146E6"/>
    <w:p w:rsidR="00A146E6" w:rsidRDefault="00A146E6"/>
    <w:p w:rsidR="00A146E6" w:rsidRDefault="00A146E6"/>
    <w:p w:rsidR="00A146E6" w:rsidRDefault="00A146E6"/>
    <w:p w:rsidR="000E372A" w:rsidRDefault="000E372A"/>
    <w:p w:rsidR="00A767A2" w:rsidRDefault="00A767A2"/>
    <w:p w:rsidR="00A767A2" w:rsidRDefault="00A767A2"/>
    <w:p w:rsidR="00A767A2" w:rsidRDefault="00A767A2"/>
    <w:p w:rsidR="00A767A2" w:rsidRDefault="00A767A2"/>
    <w:p w:rsidR="00A767A2" w:rsidRDefault="00A767A2"/>
    <w:p w:rsidR="00C84582" w:rsidRDefault="00C84582"/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ROMANIA                                                                                                                     </w:t>
      </w:r>
      <w:proofErr w:type="spellStart"/>
      <w:r>
        <w:rPr>
          <w:b w:val="0"/>
          <w:bCs w:val="0"/>
          <w:color w:val="000000"/>
          <w:sz w:val="22"/>
          <w:szCs w:val="22"/>
        </w:rPr>
        <w:t>Anexa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nr.3</w:t>
      </w:r>
    </w:p>
    <w:p w:rsidR="00C84582" w:rsidRDefault="00C84582" w:rsidP="00C84582">
      <w:pPr>
        <w:pStyle w:val="BodyText2"/>
        <w:ind w:firstLine="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JUDETUL ILFOV</w:t>
      </w:r>
    </w:p>
    <w:p w:rsidR="00C84582" w:rsidRDefault="00C84582" w:rsidP="00C84582">
      <w:pPr>
        <w:pStyle w:val="BodyText2"/>
        <w:ind w:firstLine="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PRIMARIA COMUNEI TUNARI</w:t>
      </w:r>
    </w:p>
    <w:p w:rsidR="00C84582" w:rsidRDefault="00C84582" w:rsidP="00C84582">
      <w:pPr>
        <w:pStyle w:val="BodyText2"/>
        <w:ind w:firstLine="0"/>
        <w:rPr>
          <w:b w:val="0"/>
          <w:bCs w:val="0"/>
          <w:color w:val="000000"/>
          <w:sz w:val="22"/>
          <w:szCs w:val="22"/>
        </w:rPr>
      </w:pPr>
    </w:p>
    <w:p w:rsidR="00C84582" w:rsidRDefault="00C84582" w:rsidP="00C84582">
      <w:pPr>
        <w:pStyle w:val="BodyText2"/>
        <w:jc w:val="center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LISTA  DE</w:t>
      </w:r>
      <w:proofErr w:type="gramEnd"/>
      <w:r>
        <w:rPr>
          <w:color w:val="000000"/>
          <w:sz w:val="22"/>
          <w:szCs w:val="22"/>
        </w:rPr>
        <w:t xml:space="preserve">  INVESTITII</w:t>
      </w:r>
    </w:p>
    <w:p w:rsidR="00C84582" w:rsidRDefault="00C84582" w:rsidP="00C84582">
      <w:pPr>
        <w:pStyle w:val="BodyText2"/>
        <w:ind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2012</w:t>
      </w:r>
    </w:p>
    <w:p w:rsidR="00C84582" w:rsidRDefault="00C84582" w:rsidP="00C84582">
      <w:pPr>
        <w:pStyle w:val="BodyText2"/>
        <w:ind w:firstLine="0"/>
        <w:jc w:val="center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ind w:firstLine="0"/>
        <w:jc w:val="center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 xml:space="preserve">TITLU 71 ACTIVE </w:t>
      </w:r>
      <w:proofErr w:type="gramStart"/>
      <w:r>
        <w:rPr>
          <w:b w:val="0"/>
          <w:bCs w:val="0"/>
          <w:color w:val="000000"/>
          <w:sz w:val="22"/>
          <w:szCs w:val="22"/>
        </w:rPr>
        <w:t>NEFINANCIARE  FIXE</w:t>
      </w:r>
      <w:proofErr w:type="gramEnd"/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-lei RON-</w:t>
      </w:r>
    </w:p>
    <w:tbl>
      <w:tblPr>
        <w:tblStyle w:val="TableGrid"/>
        <w:tblW w:w="8388" w:type="dxa"/>
        <w:tblLook w:val="04A0"/>
      </w:tblPr>
      <w:tblGrid>
        <w:gridCol w:w="1983"/>
        <w:gridCol w:w="3944"/>
        <w:gridCol w:w="2461"/>
      </w:tblGrid>
      <w:tr w:rsidR="00C84582" w:rsidTr="00935DF5">
        <w:trPr>
          <w:trHeight w:val="113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Cap.65.02.</w:t>
            </w:r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Invatamant</w:t>
            </w:r>
            <w:proofErr w:type="spellEnd"/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80.000 lei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Jocuri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C84582" w:rsidRDefault="00C84582" w:rsidP="00935DF5">
            <w:pPr>
              <w:pStyle w:val="BodyText2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80.000</w:t>
            </w:r>
          </w:p>
        </w:tc>
      </w:tr>
      <w:tr w:rsidR="00C84582" w:rsidTr="00935DF5">
        <w:trPr>
          <w:trHeight w:val="8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Cap.67.02. 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religie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>, sport</w:t>
            </w:r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350.000 lei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Parc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nr.2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executie</w:t>
            </w:r>
            <w:proofErr w:type="spellEnd"/>
          </w:p>
          <w:p w:rsidR="00C84582" w:rsidRDefault="00C84582" w:rsidP="00935DF5">
            <w:pPr>
              <w:pStyle w:val="BodyText2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300.000</w:t>
            </w:r>
          </w:p>
        </w:tc>
      </w:tr>
      <w:tr w:rsidR="00C84582" w:rsidTr="00935DF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82" w:rsidRDefault="00C84582" w:rsidP="00935DF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Sala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de sport</w:t>
            </w:r>
          </w:p>
          <w:p w:rsidR="00C84582" w:rsidRDefault="00C84582" w:rsidP="00935DF5">
            <w:pPr>
              <w:pStyle w:val="BodyText2"/>
              <w:ind w:firstLine="0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50.000</w:t>
            </w:r>
          </w:p>
        </w:tc>
      </w:tr>
      <w:tr w:rsidR="00C84582" w:rsidTr="00935DF5">
        <w:trPr>
          <w:trHeight w:val="6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Cap.70.02.</w:t>
            </w:r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Servicii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dezvoltare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publica</w:t>
            </w:r>
            <w:proofErr w:type="spellEnd"/>
          </w:p>
          <w:p w:rsidR="00C84582" w:rsidRDefault="00C84582" w:rsidP="00935DF5">
            <w:pPr>
              <w:pStyle w:val="BodyText2"/>
              <w:ind w:firstLine="0"/>
              <w:rPr>
                <w:bCs w:val="0"/>
                <w:color w:val="000000"/>
                <w:sz w:val="24"/>
                <w:szCs w:val="24"/>
              </w:rPr>
            </w:pPr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1.300.000 lei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Alimentare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cu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apa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C84582" w:rsidRDefault="00C84582" w:rsidP="00935DF5">
            <w:pPr>
              <w:pStyle w:val="BodyText2"/>
              <w:ind w:firstLine="0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50.000</w:t>
            </w:r>
          </w:p>
        </w:tc>
      </w:tr>
      <w:tr w:rsidR="00C84582" w:rsidTr="00935DF5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82" w:rsidRDefault="00C84582" w:rsidP="00935DF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Extindere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retea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electrica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C84582" w:rsidRDefault="00C84582" w:rsidP="00935DF5">
            <w:pPr>
              <w:pStyle w:val="BodyText2"/>
              <w:ind w:firstLine="0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1.000.000</w:t>
            </w:r>
          </w:p>
        </w:tc>
      </w:tr>
      <w:tr w:rsidR="00C84582" w:rsidTr="00935DF5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82" w:rsidRDefault="00C84582" w:rsidP="00935DF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Extindere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retea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cu gaze </w:t>
            </w:r>
          </w:p>
          <w:p w:rsidR="00C84582" w:rsidRDefault="00C84582" w:rsidP="00935DF5">
            <w:pPr>
              <w:pStyle w:val="BodyText2"/>
              <w:ind w:firstLine="0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200.000</w:t>
            </w:r>
          </w:p>
        </w:tc>
      </w:tr>
      <w:tr w:rsidR="00C84582" w:rsidTr="00935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82" w:rsidRDefault="00C84582" w:rsidP="00935DF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Sediu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gospodarire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comunala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SF</w:t>
            </w:r>
          </w:p>
          <w:p w:rsidR="00C84582" w:rsidRDefault="00C84582" w:rsidP="00935DF5">
            <w:pPr>
              <w:pStyle w:val="BodyText2"/>
              <w:ind w:firstLine="0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1.100.000</w:t>
            </w:r>
          </w:p>
        </w:tc>
      </w:tr>
      <w:tr w:rsidR="00C84582" w:rsidTr="00935DF5">
        <w:trPr>
          <w:trHeight w:val="10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Cap.74.02</w:t>
            </w:r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Salubritate</w:t>
            </w:r>
            <w:proofErr w:type="spellEnd"/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20.000 lei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Canalizare</w:t>
            </w:r>
            <w:proofErr w:type="spellEnd"/>
          </w:p>
          <w:p w:rsidR="00C84582" w:rsidRDefault="00C84582" w:rsidP="00935DF5">
            <w:pPr>
              <w:pStyle w:val="BodyText2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20.000</w:t>
            </w:r>
          </w:p>
        </w:tc>
      </w:tr>
      <w:tr w:rsidR="00C84582" w:rsidTr="00935DF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Cap.84.02 </w:t>
            </w:r>
            <w:proofErr w:type="spellStart"/>
            <w:r>
              <w:rPr>
                <w:color w:val="000000"/>
                <w:sz w:val="22"/>
                <w:szCs w:val="22"/>
              </w:rPr>
              <w:t>Drumuri</w:t>
            </w:r>
            <w:proofErr w:type="spellEnd"/>
          </w:p>
          <w:p w:rsidR="00C84582" w:rsidRDefault="00C84582" w:rsidP="00935DF5">
            <w:pPr>
              <w:pStyle w:val="BodyText2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400.000 lei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Strazi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tineret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pStyle w:val="BodyText2"/>
              <w:ind w:firstLine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400.000</w:t>
            </w:r>
          </w:p>
        </w:tc>
      </w:tr>
    </w:tbl>
    <w:p w:rsidR="00C84582" w:rsidRDefault="00C84582" w:rsidP="00C84582">
      <w:pPr>
        <w:pStyle w:val="BodyText2"/>
        <w:ind w:firstLine="0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PRIMAR,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CONTABIL,</w:t>
      </w:r>
    </w:p>
    <w:p w:rsidR="00C84582" w:rsidRDefault="00C84582" w:rsidP="00C84582">
      <w:pPr>
        <w:pStyle w:val="BodyText2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COTE   GRIGORE                                                      ALECU ANDREEA</w:t>
      </w: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pStyle w:val="BodyText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84582" w:rsidRDefault="00C84582" w:rsidP="00C84582">
      <w:pPr>
        <w:pStyle w:val="BodyText2"/>
        <w:jc w:val="both"/>
        <w:rPr>
          <w:color w:val="000000"/>
          <w:sz w:val="24"/>
          <w:szCs w:val="24"/>
        </w:rPr>
      </w:pPr>
    </w:p>
    <w:p w:rsidR="00C84582" w:rsidRDefault="00C84582" w:rsidP="00C84582">
      <w:pPr>
        <w:pStyle w:val="BodyText2"/>
        <w:jc w:val="both"/>
        <w:rPr>
          <w:color w:val="000000"/>
          <w:sz w:val="24"/>
          <w:szCs w:val="24"/>
        </w:rPr>
      </w:pPr>
    </w:p>
    <w:p w:rsidR="00C84582" w:rsidRDefault="00C84582" w:rsidP="00C84582">
      <w:pPr>
        <w:pStyle w:val="BodyText2"/>
        <w:jc w:val="both"/>
        <w:rPr>
          <w:color w:val="000000"/>
          <w:sz w:val="24"/>
          <w:szCs w:val="24"/>
        </w:rPr>
      </w:pPr>
    </w:p>
    <w:p w:rsidR="00C84582" w:rsidRDefault="00C84582" w:rsidP="00C84582">
      <w:pPr>
        <w:pStyle w:val="BodyText2"/>
        <w:ind w:firstLine="0"/>
        <w:jc w:val="both"/>
        <w:rPr>
          <w:color w:val="000000"/>
          <w:sz w:val="24"/>
          <w:szCs w:val="24"/>
        </w:rPr>
      </w:pPr>
    </w:p>
    <w:p w:rsidR="00C84582" w:rsidRDefault="00C84582" w:rsidP="00C84582">
      <w:pPr>
        <w:pStyle w:val="BodyText2"/>
        <w:jc w:val="both"/>
        <w:rPr>
          <w:color w:val="000000"/>
          <w:sz w:val="24"/>
          <w:szCs w:val="24"/>
        </w:rPr>
      </w:pPr>
      <w:r>
        <w:tab/>
      </w:r>
      <w:r>
        <w:tab/>
      </w:r>
      <w:r>
        <w:tab/>
      </w:r>
    </w:p>
    <w:p w:rsidR="00C84582" w:rsidRDefault="00C84582" w:rsidP="00C8458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ROMANIA</w:t>
          </w:r>
        </w:smartTag>
      </w:smartTag>
    </w:p>
    <w:p w:rsidR="00C84582" w:rsidRDefault="00C84582" w:rsidP="00C84582">
      <w:pPr>
        <w:rPr>
          <w:sz w:val="22"/>
          <w:szCs w:val="22"/>
        </w:rPr>
      </w:pPr>
      <w:r>
        <w:rPr>
          <w:sz w:val="22"/>
          <w:szCs w:val="22"/>
        </w:rPr>
        <w:t>JUDETUL ILFOV</w:t>
      </w:r>
    </w:p>
    <w:p w:rsidR="00C84582" w:rsidRDefault="00C84582" w:rsidP="00C84582">
      <w:pPr>
        <w:rPr>
          <w:sz w:val="22"/>
          <w:szCs w:val="22"/>
        </w:rPr>
      </w:pPr>
      <w:r>
        <w:rPr>
          <w:sz w:val="22"/>
          <w:szCs w:val="22"/>
        </w:rPr>
        <w:t>PRIMARIA COMUNEI TUNARI</w:t>
      </w: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pStyle w:val="BodyText2"/>
        <w:jc w:val="both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BUGETUL DE VENITURI SI CHELTUIELI</w:t>
      </w:r>
    </w:p>
    <w:p w:rsidR="00C84582" w:rsidRDefault="00C84582" w:rsidP="00C84582">
      <w:pPr>
        <w:pStyle w:val="BodyText2"/>
        <w:jc w:val="center"/>
        <w:rPr>
          <w:color w:val="000000"/>
          <w:sz w:val="22"/>
          <w:szCs w:val="22"/>
        </w:rPr>
      </w:pPr>
    </w:p>
    <w:p w:rsidR="00C84582" w:rsidRDefault="00C84582" w:rsidP="00C84582">
      <w:pPr>
        <w:pStyle w:val="BodyText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FONDURI CU DESTINATIE SPECIALA</w:t>
      </w:r>
    </w:p>
    <w:p w:rsidR="00C84582" w:rsidRDefault="00C84582" w:rsidP="00C84582">
      <w:pPr>
        <w:pStyle w:val="BodyText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-2012-</w:t>
      </w: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VENITURI</w:t>
      </w:r>
    </w:p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992"/>
        <w:gridCol w:w="1134"/>
        <w:gridCol w:w="1276"/>
        <w:gridCol w:w="1275"/>
        <w:gridCol w:w="1276"/>
        <w:gridCol w:w="1276"/>
      </w:tblGrid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DENUMIRE INDICATOR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PLAN 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</w:tr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Taxa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rPr>
          <w:sz w:val="22"/>
          <w:szCs w:val="22"/>
        </w:rPr>
      </w:pPr>
    </w:p>
    <w:p w:rsidR="00C84582" w:rsidRDefault="00C84582" w:rsidP="00C845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CHELTUIELI</w:t>
      </w:r>
    </w:p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ind w:left="360"/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992"/>
        <w:gridCol w:w="1134"/>
        <w:gridCol w:w="1276"/>
        <w:gridCol w:w="1275"/>
        <w:gridCol w:w="1276"/>
        <w:gridCol w:w="1276"/>
      </w:tblGrid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DENUMIRE INDICATOR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PLAN 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</w:tr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Cheltuieli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materiale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20.01.30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C84582" w:rsidTr="00935D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82" w:rsidRDefault="00C84582" w:rsidP="00935DF5">
            <w:pPr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pStyle w:val="BodyText2"/>
        <w:ind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PRIMAR,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CONTABIL,</w:t>
      </w:r>
    </w:p>
    <w:p w:rsidR="00C84582" w:rsidRDefault="00C84582" w:rsidP="00C84582">
      <w:pPr>
        <w:pStyle w:val="BodyText2"/>
        <w:rPr>
          <w:b w:val="0"/>
          <w:color w:val="000000"/>
          <w:sz w:val="24"/>
          <w:szCs w:val="24"/>
        </w:rPr>
      </w:pPr>
    </w:p>
    <w:p w:rsidR="00C84582" w:rsidRDefault="00C84582" w:rsidP="00C84582">
      <w:pPr>
        <w:pStyle w:val="BodyText2"/>
        <w:ind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</w:t>
      </w:r>
      <w:proofErr w:type="spellStart"/>
      <w:r>
        <w:rPr>
          <w:b w:val="0"/>
          <w:color w:val="000000"/>
          <w:sz w:val="24"/>
          <w:szCs w:val="24"/>
        </w:rPr>
        <w:t>Grigore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smartTag w:uri="urn:schemas-microsoft-com:office:smarttags" w:element="place">
        <w:r>
          <w:rPr>
            <w:b w:val="0"/>
            <w:color w:val="000000"/>
            <w:sz w:val="24"/>
            <w:szCs w:val="24"/>
          </w:rPr>
          <w:t>Cote</w:t>
        </w:r>
      </w:smartTag>
      <w:r>
        <w:rPr>
          <w:b w:val="0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>
        <w:rPr>
          <w:b w:val="0"/>
          <w:color w:val="000000"/>
          <w:sz w:val="24"/>
          <w:szCs w:val="24"/>
        </w:rPr>
        <w:t>Alecu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color w:val="000000"/>
          <w:sz w:val="24"/>
          <w:szCs w:val="24"/>
        </w:rPr>
        <w:t>Nicoleta</w:t>
      </w:r>
      <w:proofErr w:type="spellEnd"/>
      <w:r>
        <w:rPr>
          <w:b w:val="0"/>
          <w:color w:val="000000"/>
          <w:sz w:val="24"/>
          <w:szCs w:val="24"/>
        </w:rPr>
        <w:t xml:space="preserve">  </w:t>
      </w:r>
      <w:proofErr w:type="spellStart"/>
      <w:r>
        <w:rPr>
          <w:b w:val="0"/>
          <w:color w:val="000000"/>
          <w:sz w:val="24"/>
          <w:szCs w:val="24"/>
        </w:rPr>
        <w:t>Andreea</w:t>
      </w:r>
      <w:proofErr w:type="spellEnd"/>
      <w:proofErr w:type="gramEnd"/>
    </w:p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 w:rsidP="00C84582">
      <w:pPr>
        <w:ind w:left="360"/>
        <w:rPr>
          <w:sz w:val="22"/>
          <w:szCs w:val="22"/>
        </w:rPr>
      </w:pPr>
    </w:p>
    <w:p w:rsidR="00C84582" w:rsidRDefault="00C84582"/>
    <w:p w:rsidR="00C84582" w:rsidRDefault="00C84582"/>
    <w:p w:rsidR="00C84582" w:rsidRDefault="00C84582"/>
    <w:p w:rsidR="00C84582" w:rsidRDefault="00C84582"/>
    <w:sectPr w:rsidR="00C84582" w:rsidSect="004B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854"/>
    <w:multiLevelType w:val="singleLevel"/>
    <w:tmpl w:val="8D58CD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43586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</w:abstractNum>
  <w:abstractNum w:abstractNumId="2">
    <w:nsid w:val="34BB18BB"/>
    <w:multiLevelType w:val="hybridMultilevel"/>
    <w:tmpl w:val="4E1292BC"/>
    <w:lvl w:ilvl="0" w:tplc="64CAEF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582"/>
    <w:rsid w:val="000113BA"/>
    <w:rsid w:val="000E372A"/>
    <w:rsid w:val="00101CA8"/>
    <w:rsid w:val="001235A2"/>
    <w:rsid w:val="0019425A"/>
    <w:rsid w:val="001A4FBE"/>
    <w:rsid w:val="002F0E22"/>
    <w:rsid w:val="00321948"/>
    <w:rsid w:val="003A79C6"/>
    <w:rsid w:val="004B1A4C"/>
    <w:rsid w:val="004C01D4"/>
    <w:rsid w:val="004C682A"/>
    <w:rsid w:val="0050414A"/>
    <w:rsid w:val="0055181C"/>
    <w:rsid w:val="00620691"/>
    <w:rsid w:val="00636478"/>
    <w:rsid w:val="006D00A3"/>
    <w:rsid w:val="0071698E"/>
    <w:rsid w:val="00782BFA"/>
    <w:rsid w:val="00A146E6"/>
    <w:rsid w:val="00A767A2"/>
    <w:rsid w:val="00A8149B"/>
    <w:rsid w:val="00AE0737"/>
    <w:rsid w:val="00AE3ECF"/>
    <w:rsid w:val="00B24890"/>
    <w:rsid w:val="00B51E13"/>
    <w:rsid w:val="00C04B57"/>
    <w:rsid w:val="00C26075"/>
    <w:rsid w:val="00C84582"/>
    <w:rsid w:val="00D335C0"/>
    <w:rsid w:val="00D55C92"/>
    <w:rsid w:val="00D715A7"/>
    <w:rsid w:val="00DB2EBF"/>
    <w:rsid w:val="00F17507"/>
    <w:rsid w:val="00FE793C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C84582"/>
    <w:pPr>
      <w:keepNext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58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84582"/>
    <w:pPr>
      <w:ind w:firstLine="720"/>
    </w:pPr>
    <w:rPr>
      <w:b/>
      <w:bCs/>
      <w:color w:val="800000"/>
      <w:sz w:val="32"/>
      <w:szCs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C84582"/>
    <w:rPr>
      <w:rFonts w:ascii="Times New Roman" w:eastAsia="Times New Roman" w:hAnsi="Times New Roman" w:cs="Times New Roman"/>
      <w:b/>
      <w:bCs/>
      <w:color w:val="800000"/>
      <w:sz w:val="32"/>
      <w:szCs w:val="32"/>
    </w:rPr>
  </w:style>
  <w:style w:type="table" w:styleId="TableGrid">
    <w:name w:val="Table Grid"/>
    <w:basedOn w:val="TableNormal"/>
    <w:rsid w:val="00C8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2013-06-26T08:45:00Z</cp:lastPrinted>
  <dcterms:created xsi:type="dcterms:W3CDTF">2012-07-23T07:58:00Z</dcterms:created>
  <dcterms:modified xsi:type="dcterms:W3CDTF">2013-06-26T09:06:00Z</dcterms:modified>
</cp:coreProperties>
</file>